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55" w:rsidRDefault="00F4586B" w:rsidP="00F4586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 xml:space="preserve">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 xml:space="preserve">Консультация для родителей </w:t>
      </w:r>
    </w:p>
    <w:p w:rsidR="00611455" w:rsidRDefault="00F4586B" w:rsidP="00F45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«Учите детей изображать!»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Мы часто с Вами недооцениваем роль рисования в дошкольном периоде. Нам кажется, что дети не так изображают окружающий мир, что эти забавы, эти «каляки-маляки» сами по себе не несут развивающего эффекта для ребёнка. Такой подход к детскому изображению далёк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от истины. 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Научить изображать, т. е. первоначально любить что-либо изображать – это значит сделать универсальное, полезное дело для своего малыша. Развиваются руки, ребёнок учится активно показывать в своих первых детских работах своё отношение к предмет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ам и явлениям. А как точно, во всём многообразии красок он познаёт окружающий мир. Наконец, рисунок отражает детское настроение. 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 подбору красок психологи судят о душевном равновесии дошкольника. К примеру, если рисует малыш с преобладанием чёрной, серо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й, тёмно-коричневой красок – значит, отчего-то ему тоскливо, он в разладе с самим собой или близкими. Или наоборот, свою радость дошкольник, как правило, изображает с помощью жёлтой, оранжевой, красной красок.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Необходимо создать дома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условия для занятий из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образительным творчеством. Уже с двух лет у малыша должен быть такой уголок творчества, который помог бы ему как можно раньше взять в руки орудия труда: карандаши и краски. Проводимые исследования показали повальное увлечение семей фломастерами и карандаша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ми. Реже даётся пластилин. И совсем нетипичное явление – дошкольник рисует красками в условиях семьи. Фломастеры – это хорошо, но сочетание с другими изобразительными возможностями.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Изображать можно различными материалами. Нет границ, должно быть желание 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творчество самого ребёнка. Что же мы порекомендуем завести в уголке творчества для детей, начиная с 3-4-х лет?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 В идеале – детский мольберт или простой столик, можно откидной.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 Акварельные краски, гуашь, карандаши, фломастеры, мелки, сангину, восковые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мелки, спички (очищенные от серы, косточки различных размеров, клеевые щётки, кусочки поролона, детские ножницы с тупыми концами, ткани, пух, природный материал, бархатную бумагу, кусочки целлофана, остатки шерстяных или полушерстяных ниток, разноцветную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тушь, сюжетные открытки, хороший клей, белую и цветную бумагу, белый картон, красивой формы небольшие гладкие камушки, кусочки разнообразных тканей.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 теперь, нам всем нужно научить детей разумно пользоваться этим многообразием. 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Чтобы облегчить процесс обучения малыша навыкам рисования, можно использовать разные методы обучения, например: 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в воздухе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рисование в воздухе линий и фигур при помощи движений прямого указательного пальца ведущей руки. Использование этого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мето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 помогает ощутить правильное направление движения, и запомнить его на двигательном уровне. Можно рисовать пальцем и на любой гладкой поверхности (на стекле, на столе).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вместе со взрослым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взрослый рисует для ребенка, или взрослый вкладывает ка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рандаш или фломастер в руку ребенка, берет его руку в свою, и водит рукой ребенка, при этом карандаш (или фломастер) оставляет след на бумаге и получается изображение. Параллельно взрослый комментирует рисунок. Использование этого метода позволяет научить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ребенка правильно держать карандаш (фломастер), надавливать на него во время рисования с определенной силой, проводить различные линии и фигуры.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Дорисовывание деталей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ребенку предлагают заготовку сюжетного рисунка, ребенок дорисовывает отдельные детали 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артинки. Сюжет картинки обыгрывается и комментируется взрослым. Использование этого метода позволяет закрепить усвоенные ребенком навыки (правильно держать карандаш, рисовать определенные линии и фигуры). При этом у взрослого есть возможность планировать у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ровень сложности рисунка и время выполнения задания в зависимости от возраста малыша и уровня его умений.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Самостоятельное рисование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создание ребенком рисунка по заданному взрослым сюжету, или по собственному желанию с использованием усвоенных навыков.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нечно, чаще всего у детей в руках могут быть бумага и карандаши, фломастеры. Но ведь не только они. Существует более разнообразные и в то же время более простые способы обучения детей изображать. Они заключаются в нижеследующем подборе методов и приёмов:</w:t>
      </w:r>
    </w:p>
    <w:p w:rsidR="00611455" w:rsidRDefault="00F4586B" w:rsidP="00F4586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исование вдвоём на длинной полоске бумаги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данном случае длинная полоска бумаги поможет рисовать вдвоём, не мешая друг другу. Можно рисовать изолированные предметы или сюжеты, т. е. работать рядом. И даже в этом случае ребёнку теплее от локтя мамы или пап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ы. А потом, желательно перейти к коллективному рисованию. Взрослый и ребёнок договариваются, кто, что будет рисовать, что бы получился один сюжет. Комментировать такие совместные изобразительные действия, думается, будет излишним.</w:t>
      </w:r>
    </w:p>
    <w:p w:rsidR="00611455" w:rsidRDefault="00F4586B" w:rsidP="00F4586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с секретом в тр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и пары рук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Данный метод заключается в следующем. Берётся прямоугольный лист бумаги, три карандаша. Распределяются взрослые и ребёнок: кто будет рисовать первый, кто второй, а кто третий.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Первый начинает рисовать, а затем закрывает свой рисунок, загнув лист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очек сверху и оставив чуть-чуть, какую-то часть, для продолжения (к примеру – шея). Второй, не видя ничего, кроме шеи, продолжает, естественно – туловище, оставив видной только часть ног. Третий заканчивает. Затем открывается весь листок – и почти всегда 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олучается смешно: от несоответствия пропорций, цветовых гамм. А возможно, заложенный первым участником сюрприз приведёт к совершенному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несоответствию целого и его трёх частей.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через копировальную бумагу</w:t>
      </w:r>
    </w:p>
    <w:p w:rsidR="00611455" w:rsidRDefault="00F4586B" w:rsidP="00F45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Изображение через такую бумагу требует от д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етей движений в слепую, на ощупь, что тоже немаловажно для развития рецепторов и мелкой моторики рук. Копировальная бумага ложится блестящей поверхностью вниз, а затем мы показываем ребёнку, что двигая по бумаге кончиком ногтя или тупой палочкой, карандашо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 – можно изобразить какие хочешь предметы. Для удобства нужно белую и копировальную бумаги скрепить вместе. Важно также не давить сильно ногтём или палочкой, а мягко водить по поверхности копирки. Детям нравится, что цвет изображаемых линий зависит от цве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та копирки. Нравится и дальнейшее продолжение работы: ведь полученный рисунок можно обвести, дорисовать и подарить.</w:t>
      </w:r>
    </w:p>
    <w:p w:rsidR="00611455" w:rsidRDefault="00F4586B" w:rsidP="00F4586B">
      <w:pPr>
        <w:keepNext/>
        <w:keepLine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Тканевые изображения</w:t>
      </w:r>
    </w:p>
    <w:p w:rsidR="00611455" w:rsidRDefault="00F4586B" w:rsidP="00F4586B">
      <w:pPr>
        <w:keepNext/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Ткань –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прекрасное сырьё для изображения. Например, на ткани изображены цветы. Мы их вырезаем по контуру, наклеиваем, а затем дорисовываем стол или вазу. Есть ткани, которые могут послужить в качестве домика или туловища животного, или красивого зонтика, или шапоч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ки для куклы, или сумочки.</w:t>
      </w:r>
    </w:p>
    <w:p w:rsidR="00611455" w:rsidRDefault="00F4586B" w:rsidP="00F4586B">
      <w:pPr>
        <w:keepNext/>
        <w:keepLine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Рисуем с помощью открыток</w:t>
      </w:r>
    </w:p>
    <w:p w:rsidR="00611455" w:rsidRDefault="00F4586B" w:rsidP="00F4586B">
      <w:pPr>
        <w:keepNext/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Почти в каждом доме храниться масса старых открыток. Научите ребёнка вырезать нужные образы и наклеивать к месту, в сюжет. Яркое фабричное изображение предметов и явлений придаст даже самому простому нез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атейливому рисунку вполне художественное оформление. Разве может трёх, четырёх летний ребёнок нарисовать собаку, жука? Нет. Но к собачке и жуку он дорисует солнышко, дождик и будет очень рад. Или если мы вместе с детьми вырежем из открытки и наклеим такой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сказочный домик с бабушкой в окошке, то дошкольник, ориентируясь на своё воображение, знание сказок и изобразительные навыки, бесспорно дорисует что-то к нему!</w:t>
      </w:r>
    </w:p>
    <w:p w:rsidR="00611455" w:rsidRDefault="00F4586B" w:rsidP="00F4586B">
      <w:pPr>
        <w:keepNext/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Вам, уважаемые родители, есть из чего выбирать, что принять к сведению и передать своему ребёнку</w:t>
      </w: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. Важно только решить свою проблему – организовать уголок творчества, находить время для передачи изобразительных знаний и умений!</w:t>
      </w:r>
    </w:p>
    <w:p w:rsidR="00611455" w:rsidRDefault="00F4586B" w:rsidP="00F4586B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Желаем успехов!</w:t>
      </w:r>
    </w:p>
    <w:p w:rsidR="00611455" w:rsidRDefault="00611455" w:rsidP="00F4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11455" w:rsidRDefault="00611455" w:rsidP="00F4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61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1455"/>
    <w:rsid w:val="00611455"/>
    <w:rsid w:val="00F4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1084</Words>
  <Characters>6183</Characters>
  <Application>Microsoft Office Word</Application>
  <DocSecurity>0</DocSecurity>
  <Lines>51</Lines>
  <Paragraphs>14</Paragraphs>
  <ScaleCrop>false</ScaleCrop>
  <Company>diakov.net</Company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 Windows</cp:lastModifiedBy>
  <cp:revision>2</cp:revision>
  <dcterms:created xsi:type="dcterms:W3CDTF">2017-11-17T12:28:00Z</dcterms:created>
  <dcterms:modified xsi:type="dcterms:W3CDTF">2017-11-17T12:28:00Z</dcterms:modified>
</cp:coreProperties>
</file>