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AB" w:rsidRDefault="00585FAB" w:rsidP="00585FAB">
      <w:pPr>
        <w:pStyle w:val="2"/>
        <w:rPr>
          <w:rStyle w:val="c5"/>
          <w:i/>
          <w:iCs/>
          <w:color w:val="000000"/>
          <w:sz w:val="28"/>
          <w:szCs w:val="28"/>
        </w:rPr>
      </w:pPr>
      <w:bookmarkStart w:id="0" w:name="_GoBack"/>
      <w:r>
        <w:rPr>
          <w:rStyle w:val="c2"/>
          <w:color w:val="000000"/>
          <w:sz w:val="28"/>
          <w:szCs w:val="28"/>
        </w:rPr>
        <w:t xml:space="preserve">Консультация для родителей младших групп </w:t>
      </w:r>
      <w:r>
        <w:rPr>
          <w:rStyle w:val="c1"/>
          <w:color w:val="000000"/>
          <w:sz w:val="28"/>
          <w:szCs w:val="28"/>
          <w:u w:val="single"/>
        </w:rPr>
        <w:t>на тему</w:t>
      </w:r>
      <w:r>
        <w:rPr>
          <w:rStyle w:val="c0"/>
          <w:color w:val="000000"/>
          <w:sz w:val="28"/>
          <w:szCs w:val="28"/>
        </w:rPr>
        <w:t>: </w:t>
      </w:r>
      <w:r>
        <w:rPr>
          <w:rStyle w:val="c5"/>
          <w:i/>
          <w:iCs/>
          <w:color w:val="000000"/>
          <w:sz w:val="28"/>
          <w:szCs w:val="28"/>
        </w:rPr>
        <w:t>«</w:t>
      </w:r>
      <w:r>
        <w:rPr>
          <w:rStyle w:val="c9"/>
          <w:i/>
          <w:iCs/>
          <w:color w:val="000000"/>
          <w:sz w:val="28"/>
          <w:szCs w:val="28"/>
        </w:rPr>
        <w:t>Адаптация детей в детском саду</w:t>
      </w:r>
      <w:bookmarkEnd w:id="0"/>
      <w:r>
        <w:rPr>
          <w:rStyle w:val="c5"/>
          <w:i/>
          <w:iCs/>
          <w:color w:val="000000"/>
          <w:sz w:val="28"/>
          <w:szCs w:val="28"/>
        </w:rPr>
        <w:t>»</w:t>
      </w:r>
    </w:p>
    <w:p w:rsidR="00585FAB" w:rsidRDefault="00585FAB" w:rsidP="00585F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чего начинается социализация маленького ребенка? В первую очередь с семьи. Но по- настоящему это происходит, когда малыш поступает в </w:t>
      </w:r>
      <w:r>
        <w:rPr>
          <w:rStyle w:val="c2"/>
          <w:b/>
          <w:bCs/>
          <w:color w:val="000000"/>
          <w:sz w:val="28"/>
          <w:szCs w:val="28"/>
        </w:rPr>
        <w:t>детский сад</w:t>
      </w:r>
      <w:r>
        <w:rPr>
          <w:rStyle w:val="c0"/>
          <w:color w:val="000000"/>
          <w:sz w:val="28"/>
          <w:szCs w:val="28"/>
        </w:rPr>
        <w:t>. Первая встреча ребенка с дошкольным образовательным учреждением – один из наиболее сложных и ответственных моментов, как в его жизни, так и в жизни </w:t>
      </w:r>
      <w:r>
        <w:rPr>
          <w:rStyle w:val="c2"/>
          <w:b/>
          <w:bCs/>
          <w:color w:val="000000"/>
          <w:sz w:val="28"/>
          <w:szCs w:val="28"/>
        </w:rPr>
        <w:t>родителей и педагогов</w:t>
      </w:r>
      <w:r>
        <w:rPr>
          <w:rStyle w:val="c0"/>
          <w:color w:val="000000"/>
          <w:sz w:val="28"/>
          <w:szCs w:val="28"/>
        </w:rPr>
        <w:t>. Именно там он учится общаться с незнакомыми людьми – взрослыми и детьми, усваивает нормы и правила поведения, учится жить в обществе.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того, как пройдет привыкание дошкольника к новым условиям, зависит его физическое и психическое развитие, дальнейшее благополучное существование в </w:t>
      </w:r>
      <w:r>
        <w:rPr>
          <w:rStyle w:val="c2"/>
          <w:b/>
          <w:bCs/>
          <w:color w:val="000000"/>
          <w:sz w:val="28"/>
          <w:szCs w:val="28"/>
        </w:rPr>
        <w:t>детском саду и семье</w:t>
      </w:r>
      <w:r>
        <w:rPr>
          <w:rStyle w:val="c0"/>
          <w:color w:val="000000"/>
          <w:sz w:val="28"/>
          <w:szCs w:val="28"/>
        </w:rPr>
        <w:t>, т. е. </w:t>
      </w:r>
      <w:r>
        <w:rPr>
          <w:rStyle w:val="c2"/>
          <w:b/>
          <w:bCs/>
          <w:color w:val="000000"/>
          <w:sz w:val="28"/>
          <w:szCs w:val="28"/>
        </w:rPr>
        <w:t>адаптация </w:t>
      </w:r>
      <w:r>
        <w:rPr>
          <w:rStyle w:val="c5"/>
          <w:i/>
          <w:iCs/>
          <w:color w:val="000000"/>
          <w:sz w:val="28"/>
          <w:szCs w:val="28"/>
        </w:rPr>
        <w:t>(приспособление)</w:t>
      </w:r>
      <w:r>
        <w:rPr>
          <w:rStyle w:val="c0"/>
          <w:color w:val="000000"/>
          <w:sz w:val="28"/>
          <w:szCs w:val="28"/>
        </w:rPr>
        <w:t>. К сожалению, нередко этот процесс протекает сложно и болезненно. Ребенок может отказываться от еды, сна, общения со сверстниками и взрослыми, у него появляются нежелательные привычки.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Эмоциональная реакция </w:t>
      </w:r>
      <w:r>
        <w:rPr>
          <w:rStyle w:val="c2"/>
          <w:b/>
          <w:bCs/>
          <w:color w:val="000000"/>
          <w:sz w:val="28"/>
          <w:szCs w:val="28"/>
        </w:rPr>
        <w:t>родителей</w:t>
      </w:r>
      <w:r>
        <w:rPr>
          <w:rStyle w:val="c0"/>
          <w:color w:val="000000"/>
          <w:sz w:val="28"/>
          <w:szCs w:val="28"/>
        </w:rPr>
        <w:t xml:space="preserve"> на поведение ребенка в этот период часто усугубляет ситуацию. </w:t>
      </w:r>
      <w:proofErr w:type="gramStart"/>
      <w:r>
        <w:rPr>
          <w:rStyle w:val="c0"/>
          <w:color w:val="000000"/>
          <w:sz w:val="28"/>
          <w:szCs w:val="28"/>
        </w:rPr>
        <w:t>Из</w:t>
      </w:r>
      <w:proofErr w:type="gramEnd"/>
      <w:r>
        <w:rPr>
          <w:rStyle w:val="c0"/>
          <w:color w:val="000000"/>
          <w:sz w:val="28"/>
          <w:szCs w:val="28"/>
        </w:rPr>
        <w:t>- за того, что они сами не знают, как лучше поступить, мама с папой не могут помочь своему малышу.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каждой семьи </w:t>
      </w:r>
      <w:r>
        <w:rPr>
          <w:rStyle w:val="c5"/>
          <w:i/>
          <w:iCs/>
          <w:color w:val="000000"/>
          <w:sz w:val="28"/>
          <w:szCs w:val="28"/>
        </w:rPr>
        <w:t>«острый»</w:t>
      </w:r>
      <w:r>
        <w:rPr>
          <w:rStyle w:val="c0"/>
          <w:color w:val="000000"/>
          <w:sz w:val="28"/>
          <w:szCs w:val="28"/>
        </w:rPr>
        <w:t> период индивидуален. Он может иметь разную длительность. В связи с этим говорят о трех вариантах </w:t>
      </w:r>
      <w:r>
        <w:rPr>
          <w:rStyle w:val="c2"/>
          <w:b/>
          <w:bCs/>
          <w:color w:val="000000"/>
          <w:sz w:val="28"/>
          <w:szCs w:val="28"/>
        </w:rPr>
        <w:t>адаптации</w:t>
      </w:r>
      <w:r>
        <w:rPr>
          <w:rStyle w:val="c0"/>
          <w:color w:val="000000"/>
          <w:sz w:val="28"/>
          <w:szCs w:val="28"/>
        </w:rPr>
        <w:t>: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легкая </w:t>
      </w: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– поведение ребенка нормализуется в течение 10 – 15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дней;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</w:t>
      </w: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средней тяжести – в течение месяца;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тяжелая </w:t>
      </w: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- требуется от 2 до 6 месяцев.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Степень </w:t>
      </w:r>
      <w:r>
        <w:rPr>
          <w:rStyle w:val="c2"/>
          <w:b/>
          <w:bCs/>
          <w:color w:val="000000"/>
          <w:sz w:val="28"/>
          <w:szCs w:val="28"/>
        </w:rPr>
        <w:t>адаптации</w:t>
      </w:r>
      <w:proofErr w:type="gramStart"/>
      <w:r>
        <w:rPr>
          <w:rStyle w:val="c0"/>
          <w:color w:val="000000"/>
          <w:sz w:val="28"/>
          <w:szCs w:val="28"/>
        </w:rPr>
        <w:t> .</w:t>
      </w:r>
      <w:proofErr w:type="gramEnd"/>
      <w:r>
        <w:rPr>
          <w:rStyle w:val="c0"/>
          <w:color w:val="000000"/>
          <w:sz w:val="28"/>
          <w:szCs w:val="28"/>
        </w:rPr>
        <w:t>Характерные признаки.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Легкая </w:t>
      </w: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Ребенок спокойно входит в кабинет, внимательно осматривается, прежде чем остановить свое внимание на чем–либо. Он смотрит в глаза незнакомому взрослому, когда тот к нему обращается.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Вступает в контакт по своей инициативе, умеет обратиться с вопросом к другому человеку, может попросить о помощи. Умеет занять себя сам, использует в игре предметы-заместители, его речь хорошо развита, настроение бодрое или спокойное.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придерживается установленных правил поведения, адекватно реагирует на одобрения или замечания. </w:t>
      </w:r>
      <w:r>
        <w:rPr>
          <w:rStyle w:val="c2"/>
          <w:b/>
          <w:bCs/>
          <w:color w:val="000000"/>
          <w:sz w:val="28"/>
          <w:szCs w:val="28"/>
        </w:rPr>
        <w:t>Родители</w:t>
      </w:r>
      <w:r>
        <w:rPr>
          <w:rStyle w:val="c0"/>
          <w:color w:val="000000"/>
          <w:sz w:val="28"/>
          <w:szCs w:val="28"/>
        </w:rPr>
        <w:t> доверяют своему ребенку, не контролируют его поминутно, не опекают его, не указывают, что ему нужно делать, хорошо чувствуют его настроение, поддерживают малыша в случае необходимости. </w:t>
      </w:r>
      <w:r>
        <w:rPr>
          <w:rStyle w:val="c2"/>
          <w:b/>
          <w:bCs/>
          <w:color w:val="000000"/>
          <w:sz w:val="28"/>
          <w:szCs w:val="28"/>
        </w:rPr>
        <w:t>Родители уверенны в себе</w:t>
      </w:r>
      <w:r>
        <w:rPr>
          <w:rStyle w:val="c0"/>
          <w:color w:val="000000"/>
          <w:sz w:val="28"/>
          <w:szCs w:val="28"/>
        </w:rPr>
        <w:t>, с доверием относятся к специалисту, отстаивают свои взгляды, проявляют инициативу и самостоятельность.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Средняя </w:t>
      </w: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Ребенок вступает в контакт, напряженность первых минут постепенно спадает, ребенок может вступать в контакт по своей инициативе, может развернуть игровые действия.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Не замечания и поощрения реагирует адекватно, может нарушать установленные правила и нормы поведения </w:t>
      </w:r>
      <w:r>
        <w:rPr>
          <w:rStyle w:val="c5"/>
          <w:i/>
          <w:iCs/>
          <w:color w:val="000000"/>
          <w:sz w:val="28"/>
          <w:szCs w:val="28"/>
        </w:rPr>
        <w:t>(социальное экспериментирование)</w:t>
      </w:r>
      <w:r>
        <w:rPr>
          <w:rStyle w:val="c0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Родители</w:t>
      </w:r>
      <w:r>
        <w:rPr>
          <w:rStyle w:val="c0"/>
          <w:color w:val="000000"/>
          <w:sz w:val="28"/>
          <w:szCs w:val="28"/>
        </w:rPr>
        <w:t> часто не доверяют ребенку, пытаются дисциплинировать малыша, делают ему замечания. Как правило, советы и рекомендации педагог</w:t>
      </w:r>
      <w:proofErr w:type="gramStart"/>
      <w:r>
        <w:rPr>
          <w:rStyle w:val="c0"/>
          <w:color w:val="000000"/>
          <w:sz w:val="28"/>
          <w:szCs w:val="28"/>
        </w:rPr>
        <w:t>а-</w:t>
      </w:r>
      <w:proofErr w:type="gramEnd"/>
      <w:r>
        <w:rPr>
          <w:rStyle w:val="c0"/>
          <w:color w:val="000000"/>
          <w:sz w:val="28"/>
          <w:szCs w:val="28"/>
        </w:rPr>
        <w:t xml:space="preserve"> психолога принимают, задают много вопросов, избегая высказывать свою точку зрения.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Тяжелая </w:t>
      </w: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Контакт с ребенком удается установить только через </w:t>
      </w:r>
      <w:r>
        <w:rPr>
          <w:rStyle w:val="c2"/>
          <w:b/>
          <w:bCs/>
          <w:color w:val="000000"/>
          <w:sz w:val="28"/>
          <w:szCs w:val="28"/>
        </w:rPr>
        <w:t>родителей</w:t>
      </w:r>
      <w:r>
        <w:rPr>
          <w:rStyle w:val="c0"/>
          <w:color w:val="000000"/>
          <w:sz w:val="28"/>
          <w:szCs w:val="28"/>
        </w:rPr>
        <w:t>. Малыш переходит от одной игрушки к другой, ни на чем не задерживаясь. Не может развернуть игровых действий, выглядит встревоженным, замкнутым. Замечание или похвала специалиста оставляют ребенка или безучастным, либо он пугается и бежит за поддержкой к </w:t>
      </w:r>
      <w:r>
        <w:rPr>
          <w:rStyle w:val="c2"/>
          <w:b/>
          <w:bCs/>
          <w:color w:val="000000"/>
          <w:sz w:val="28"/>
          <w:szCs w:val="28"/>
        </w:rPr>
        <w:t>родителям</w:t>
      </w:r>
      <w:r>
        <w:rPr>
          <w:rStyle w:val="c0"/>
          <w:color w:val="000000"/>
          <w:sz w:val="28"/>
          <w:szCs w:val="28"/>
        </w:rPr>
        <w:t>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Родители</w:t>
      </w:r>
      <w:r>
        <w:rPr>
          <w:rStyle w:val="c0"/>
          <w:color w:val="000000"/>
          <w:sz w:val="28"/>
          <w:szCs w:val="28"/>
        </w:rPr>
        <w:t> либо игнорируют потребности ребенка, либо опекают его во всем, находясь с ним в полном слиянии.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Адаптация</w:t>
      </w:r>
      <w:r>
        <w:rPr>
          <w:rStyle w:val="c0"/>
          <w:color w:val="000000"/>
          <w:sz w:val="28"/>
          <w:szCs w:val="28"/>
        </w:rPr>
        <w:t> всегда сопровождается напряжением всех систем организма участников этого сложного социальн</w:t>
      </w:r>
      <w:proofErr w:type="gramStart"/>
      <w:r>
        <w:rPr>
          <w:rStyle w:val="c0"/>
          <w:color w:val="000000"/>
          <w:sz w:val="28"/>
          <w:szCs w:val="28"/>
        </w:rPr>
        <w:t>о-</w:t>
      </w:r>
      <w:proofErr w:type="gramEnd"/>
      <w:r>
        <w:rPr>
          <w:rStyle w:val="c0"/>
          <w:color w:val="000000"/>
          <w:sz w:val="28"/>
          <w:szCs w:val="28"/>
        </w:rPr>
        <w:t xml:space="preserve"> психологического процесса и проходит три этапа.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первом – ознакомительном – этапе происходит конфликт старых и новых форм поведения, обусловленный получением информации о новой среде или изменениями старой среды.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втором этапе – мобилизации идут в ход все ресурсы, направленные на приятие новых условий среды, новых форм и стандартов поведения.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третьего этапа – действия – характерна успешность действий в новых условиях в сочетании внутренней </w:t>
      </w:r>
      <w:r>
        <w:rPr>
          <w:rStyle w:val="c5"/>
          <w:i/>
          <w:iCs/>
          <w:color w:val="000000"/>
          <w:sz w:val="28"/>
          <w:szCs w:val="28"/>
        </w:rPr>
        <w:t>(психологической)</w:t>
      </w:r>
      <w:r>
        <w:rPr>
          <w:rStyle w:val="c0"/>
          <w:color w:val="000000"/>
          <w:sz w:val="28"/>
          <w:szCs w:val="28"/>
        </w:rPr>
        <w:t> и внешней </w:t>
      </w:r>
      <w:r>
        <w:rPr>
          <w:rStyle w:val="c5"/>
          <w:i/>
          <w:iCs/>
          <w:color w:val="000000"/>
          <w:sz w:val="28"/>
          <w:szCs w:val="28"/>
        </w:rPr>
        <w:t>(поведенческой)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адаптации</w:t>
      </w:r>
      <w:r>
        <w:rPr>
          <w:rStyle w:val="c0"/>
          <w:color w:val="000000"/>
          <w:sz w:val="28"/>
          <w:szCs w:val="28"/>
        </w:rPr>
        <w:t>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этапы </w:t>
      </w:r>
      <w:r>
        <w:rPr>
          <w:rStyle w:val="c2"/>
          <w:b/>
          <w:bCs/>
          <w:color w:val="000000"/>
          <w:sz w:val="28"/>
          <w:szCs w:val="28"/>
        </w:rPr>
        <w:t>адаптации</w:t>
      </w:r>
      <w:r>
        <w:rPr>
          <w:rStyle w:val="c0"/>
          <w:color w:val="000000"/>
          <w:sz w:val="28"/>
          <w:szCs w:val="28"/>
        </w:rPr>
        <w:t> проходят не только дети, но и педагог. Именно он обеспечивает каждому новенькому успешную </w:t>
      </w:r>
      <w:r>
        <w:rPr>
          <w:rStyle w:val="c2"/>
          <w:b/>
          <w:bCs/>
          <w:color w:val="000000"/>
          <w:sz w:val="28"/>
          <w:szCs w:val="28"/>
        </w:rPr>
        <w:t>адаптацию</w:t>
      </w:r>
      <w:r>
        <w:rPr>
          <w:rStyle w:val="c0"/>
          <w:color w:val="000000"/>
          <w:sz w:val="28"/>
          <w:szCs w:val="28"/>
        </w:rPr>
        <w:t>. И не только. Он и сам должен что-то изменить в собственном поведении. Суть в том, что педагог не только субъект, он и сам становится объектом </w:t>
      </w:r>
      <w:r>
        <w:rPr>
          <w:rStyle w:val="c2"/>
          <w:b/>
          <w:bCs/>
          <w:color w:val="000000"/>
          <w:sz w:val="28"/>
          <w:szCs w:val="28"/>
        </w:rPr>
        <w:t>адаптации</w:t>
      </w:r>
      <w:r>
        <w:rPr>
          <w:rStyle w:val="c0"/>
          <w:color w:val="000000"/>
          <w:sz w:val="28"/>
          <w:szCs w:val="28"/>
        </w:rPr>
        <w:t xml:space="preserve">, на которого активно воздействует ребенок, привыкающий к новым условиям. А действительность новых условий для ребенка – </w:t>
      </w:r>
      <w:proofErr w:type="gramStart"/>
      <w:r>
        <w:rPr>
          <w:rStyle w:val="c0"/>
          <w:color w:val="000000"/>
          <w:sz w:val="28"/>
          <w:szCs w:val="28"/>
        </w:rPr>
        <w:t>это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 частые простудные заболевания, тяжелое прощание с </w:t>
      </w:r>
      <w:r>
        <w:rPr>
          <w:rStyle w:val="c2"/>
          <w:b/>
          <w:bCs/>
          <w:color w:val="000000"/>
          <w:sz w:val="28"/>
          <w:szCs w:val="28"/>
        </w:rPr>
        <w:t>родителями</w:t>
      </w:r>
      <w:r>
        <w:rPr>
          <w:rStyle w:val="c0"/>
          <w:color w:val="000000"/>
          <w:sz w:val="28"/>
          <w:szCs w:val="28"/>
        </w:rPr>
        <w:t>, долгие страдания </w:t>
      </w:r>
      <w:r>
        <w:rPr>
          <w:rStyle w:val="c5"/>
          <w:i/>
          <w:iCs/>
          <w:color w:val="000000"/>
          <w:sz w:val="28"/>
          <w:szCs w:val="28"/>
        </w:rPr>
        <w:t>(истерики, капризы, отказ от еды, агрессия, страхи и т. д.)</w:t>
      </w:r>
      <w:r>
        <w:rPr>
          <w:rStyle w:val="c0"/>
          <w:color w:val="000000"/>
          <w:sz w:val="28"/>
          <w:szCs w:val="28"/>
        </w:rPr>
        <w:t>. Для воспитателя же это психоэмоциональное напряжение, обусловленное ситуацией </w:t>
      </w:r>
      <w:r>
        <w:rPr>
          <w:rStyle w:val="c5"/>
          <w:i/>
          <w:iCs/>
          <w:color w:val="000000"/>
          <w:sz w:val="28"/>
          <w:szCs w:val="28"/>
        </w:rPr>
        <w:t>«быть готовым»</w:t>
      </w:r>
      <w:r>
        <w:rPr>
          <w:rStyle w:val="c0"/>
          <w:color w:val="000000"/>
          <w:sz w:val="28"/>
          <w:szCs w:val="28"/>
        </w:rPr>
        <w:t> к контакту с незнакомым ребенком, его </w:t>
      </w:r>
      <w:r>
        <w:rPr>
          <w:rStyle w:val="c2"/>
          <w:b/>
          <w:bCs/>
          <w:color w:val="000000"/>
          <w:sz w:val="28"/>
          <w:szCs w:val="28"/>
        </w:rPr>
        <w:t>родителями</w:t>
      </w:r>
      <w:r>
        <w:rPr>
          <w:rStyle w:val="c0"/>
          <w:color w:val="000000"/>
          <w:sz w:val="28"/>
          <w:szCs w:val="28"/>
        </w:rPr>
        <w:t>, демонстрация некоего профессионального чуда и перед </w:t>
      </w:r>
      <w:r>
        <w:rPr>
          <w:rStyle w:val="c2"/>
          <w:b/>
          <w:bCs/>
          <w:color w:val="000000"/>
          <w:sz w:val="28"/>
          <w:szCs w:val="28"/>
        </w:rPr>
        <w:t>родителями</w:t>
      </w:r>
      <w:r>
        <w:rPr>
          <w:rStyle w:val="c0"/>
          <w:color w:val="000000"/>
          <w:sz w:val="28"/>
          <w:szCs w:val="28"/>
        </w:rPr>
        <w:t>, и перед детьми.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Возраст ребенка при поступлении в дошкольное учреждение </w:t>
      </w:r>
      <w:r>
        <w:rPr>
          <w:rStyle w:val="c1"/>
          <w:color w:val="000000"/>
          <w:sz w:val="28"/>
          <w:szCs w:val="28"/>
          <w:u w:val="single"/>
        </w:rPr>
        <w:t>разный</w:t>
      </w:r>
      <w:r>
        <w:rPr>
          <w:rStyle w:val="c0"/>
          <w:color w:val="000000"/>
          <w:sz w:val="28"/>
          <w:szCs w:val="28"/>
        </w:rPr>
        <w:t>: и 2-й, и 3-й, и 4-й год жизни. Однако первое посещение </w:t>
      </w:r>
      <w:r>
        <w:rPr>
          <w:rStyle w:val="c2"/>
          <w:b/>
          <w:bCs/>
          <w:color w:val="000000"/>
          <w:sz w:val="28"/>
          <w:szCs w:val="28"/>
        </w:rPr>
        <w:t>детского</w:t>
      </w:r>
      <w:r>
        <w:rPr>
          <w:rStyle w:val="c0"/>
          <w:color w:val="000000"/>
          <w:sz w:val="28"/>
          <w:szCs w:val="28"/>
        </w:rPr>
        <w:t xml:space="preserve"> сада для ребенка любого возраста – стрессовая ситуация. Связано это с тем, что его жизнь в семье проходит в иной </w:t>
      </w:r>
      <w:proofErr w:type="spellStart"/>
      <w:r>
        <w:rPr>
          <w:rStyle w:val="c0"/>
          <w:color w:val="000000"/>
          <w:sz w:val="28"/>
          <w:szCs w:val="28"/>
        </w:rPr>
        <w:t>пространственно</w:t>
      </w:r>
      <w:proofErr w:type="spellEnd"/>
      <w:r>
        <w:rPr>
          <w:rStyle w:val="c0"/>
          <w:color w:val="000000"/>
          <w:sz w:val="28"/>
          <w:szCs w:val="28"/>
        </w:rPr>
        <w:t xml:space="preserve"> – временной реальности, но и с функциональной незрелостью организма, несовершенством приспособляемости к изменяющимся условиям среды, со слабой выносливостью нервной системы.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Отсюда рождается вопрос, какие факторы могут воздействовать на процесс </w:t>
      </w:r>
      <w:r>
        <w:rPr>
          <w:rStyle w:val="c2"/>
          <w:b/>
          <w:bCs/>
          <w:color w:val="000000"/>
          <w:sz w:val="28"/>
          <w:szCs w:val="28"/>
        </w:rPr>
        <w:t>адаптации</w:t>
      </w:r>
      <w:r>
        <w:rPr>
          <w:rStyle w:val="c0"/>
          <w:color w:val="000000"/>
          <w:sz w:val="28"/>
          <w:szCs w:val="28"/>
        </w:rPr>
        <w:t> к новым жизненным обстоятельствам?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первую очередь – фактор среды, т. е. материальное пространство, в котором организуется жизнедеятельность детей.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Следующий фактор, организация времени, т. е. режим дня.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этим факторам приплюсуем отсутствие опыта общения с чужими взрослыми и детьми.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Вследствие всего этого можно сделать определенные рекомендации </w:t>
      </w:r>
      <w:r>
        <w:rPr>
          <w:rStyle w:val="c2"/>
          <w:b/>
          <w:bCs/>
          <w:color w:val="000000"/>
          <w:sz w:val="28"/>
          <w:szCs w:val="28"/>
        </w:rPr>
        <w:t>родителям</w:t>
      </w:r>
      <w:r>
        <w:rPr>
          <w:rStyle w:val="c0"/>
          <w:color w:val="000000"/>
          <w:sz w:val="28"/>
          <w:szCs w:val="28"/>
        </w:rPr>
        <w:t>, придерживаясь которых, они могут помочь своим детям быстрее </w:t>
      </w:r>
      <w:r>
        <w:rPr>
          <w:rStyle w:val="c2"/>
          <w:b/>
          <w:bCs/>
          <w:color w:val="000000"/>
          <w:sz w:val="28"/>
          <w:szCs w:val="28"/>
        </w:rPr>
        <w:t>адаптироваться</w:t>
      </w:r>
      <w:r>
        <w:rPr>
          <w:rStyle w:val="c0"/>
          <w:color w:val="000000"/>
          <w:sz w:val="28"/>
          <w:szCs w:val="28"/>
        </w:rPr>
        <w:t>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Рекомендации </w:t>
      </w:r>
      <w:r>
        <w:rPr>
          <w:rStyle w:val="c2"/>
          <w:b/>
          <w:bCs/>
          <w:color w:val="000000"/>
          <w:sz w:val="28"/>
          <w:szCs w:val="28"/>
        </w:rPr>
        <w:t>родителям</w:t>
      </w:r>
      <w:r>
        <w:rPr>
          <w:rStyle w:val="c0"/>
          <w:color w:val="000000"/>
          <w:sz w:val="28"/>
          <w:szCs w:val="28"/>
        </w:rPr>
        <w:t> по подготовке детей к </w:t>
      </w:r>
      <w:r>
        <w:rPr>
          <w:rStyle w:val="c2"/>
          <w:b/>
          <w:bCs/>
          <w:color w:val="000000"/>
          <w:sz w:val="28"/>
          <w:szCs w:val="28"/>
        </w:rPr>
        <w:t>детскому саду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Следует обратить внимание на домашний режим питания и сна и постепенно приблизить его к тому режиму, который будет в </w:t>
      </w:r>
      <w:r>
        <w:rPr>
          <w:rStyle w:val="c2"/>
          <w:b/>
          <w:bCs/>
          <w:color w:val="000000"/>
          <w:sz w:val="28"/>
          <w:szCs w:val="28"/>
        </w:rPr>
        <w:t>детском саду</w:t>
      </w:r>
      <w:r>
        <w:rPr>
          <w:rStyle w:val="c0"/>
          <w:color w:val="000000"/>
          <w:sz w:val="28"/>
          <w:szCs w:val="28"/>
        </w:rPr>
        <w:t>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Нужно постепенно формировать навыки общения ребенка со </w:t>
      </w:r>
      <w:r>
        <w:rPr>
          <w:rStyle w:val="c1"/>
          <w:color w:val="000000"/>
          <w:sz w:val="28"/>
          <w:szCs w:val="28"/>
          <w:u w:val="single"/>
        </w:rPr>
        <w:t>сверстниками</w:t>
      </w:r>
      <w:r>
        <w:rPr>
          <w:rStyle w:val="c0"/>
          <w:color w:val="000000"/>
          <w:sz w:val="28"/>
          <w:szCs w:val="28"/>
        </w:rPr>
        <w:t>: можно гулять с ним на участке </w:t>
      </w:r>
      <w:r>
        <w:rPr>
          <w:rStyle w:val="c2"/>
          <w:b/>
          <w:bCs/>
          <w:color w:val="000000"/>
          <w:sz w:val="28"/>
          <w:szCs w:val="28"/>
        </w:rPr>
        <w:t>детского</w:t>
      </w:r>
      <w:r>
        <w:rPr>
          <w:rStyle w:val="c0"/>
          <w:color w:val="000000"/>
          <w:sz w:val="28"/>
          <w:szCs w:val="28"/>
        </w:rPr>
        <w:t> сада и привлекать к совместной деятельности.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Постепенно приучайте малыша к самостоятельности и доступному для его возраста самообслуживанию.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Следует рассказать ребенку, что такое </w:t>
      </w:r>
      <w:r>
        <w:rPr>
          <w:rStyle w:val="c2"/>
          <w:b/>
          <w:bCs/>
          <w:color w:val="000000"/>
          <w:sz w:val="28"/>
          <w:szCs w:val="28"/>
        </w:rPr>
        <w:t>детский сад</w:t>
      </w:r>
      <w:r>
        <w:rPr>
          <w:rStyle w:val="c0"/>
          <w:color w:val="000000"/>
          <w:sz w:val="28"/>
          <w:szCs w:val="28"/>
        </w:rPr>
        <w:t>, зачем туда ходят дети, почему вы хотите, чтобы он туда пошел.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Подробно расскажите ребенку о режиме </w:t>
      </w:r>
      <w:r>
        <w:rPr>
          <w:rStyle w:val="c2"/>
          <w:b/>
          <w:bCs/>
          <w:color w:val="000000"/>
          <w:sz w:val="28"/>
          <w:szCs w:val="28"/>
        </w:rPr>
        <w:t>детского сада</w:t>
      </w:r>
      <w:r>
        <w:rPr>
          <w:rStyle w:val="c0"/>
          <w:color w:val="000000"/>
          <w:sz w:val="28"/>
          <w:szCs w:val="28"/>
        </w:rPr>
        <w:t>: что, как и в какой последовательности, он будет делать. Чем подробнее будет ваш рассказ, и чем чаще вы будете его повторять, тем спокойнее и увереннее будет чувствовать себя ваш ребенок, когда пойдет в </w:t>
      </w:r>
      <w:r>
        <w:rPr>
          <w:rStyle w:val="c2"/>
          <w:b/>
          <w:bCs/>
          <w:color w:val="000000"/>
          <w:sz w:val="28"/>
          <w:szCs w:val="28"/>
        </w:rPr>
        <w:t>детский сад</w:t>
      </w:r>
      <w:r>
        <w:rPr>
          <w:rStyle w:val="c0"/>
          <w:color w:val="000000"/>
          <w:sz w:val="28"/>
          <w:szCs w:val="28"/>
        </w:rPr>
        <w:t>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Разработайте вместе с ребенком несложную систему прощальных знаков внимания, так ему будет легче отпустить вас.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Убедитесь в собственной уверенности в том, что в вашей семье </w:t>
      </w:r>
      <w:r>
        <w:rPr>
          <w:rStyle w:val="c2"/>
          <w:b/>
          <w:bCs/>
          <w:color w:val="000000"/>
          <w:sz w:val="28"/>
          <w:szCs w:val="28"/>
        </w:rPr>
        <w:t>детский</w:t>
      </w:r>
      <w:r>
        <w:rPr>
          <w:rStyle w:val="c0"/>
          <w:color w:val="000000"/>
          <w:sz w:val="28"/>
          <w:szCs w:val="28"/>
        </w:rPr>
        <w:t> сад необходим именно сейчас. Любые ваши колебания ребенок использует для того, чтобы воспротивиться расставанию. Легче и быстрее привыкают дети, у </w:t>
      </w:r>
      <w:r>
        <w:rPr>
          <w:rStyle w:val="c2"/>
          <w:b/>
          <w:bCs/>
          <w:color w:val="000000"/>
          <w:sz w:val="28"/>
          <w:szCs w:val="28"/>
        </w:rPr>
        <w:t>родителей</w:t>
      </w:r>
      <w:r>
        <w:rPr>
          <w:rStyle w:val="c0"/>
          <w:color w:val="000000"/>
          <w:sz w:val="28"/>
          <w:szCs w:val="28"/>
        </w:rPr>
        <w:t> которых нет альтернативы дошкольному учреждению.</w:t>
      </w:r>
    </w:p>
    <w:p w:rsidR="00585FAB" w:rsidRDefault="00585FAB" w:rsidP="00585FA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присутствии ребенка избегайте критических замечаний в адрес дошкольного учреждения и его сотрудников. Никогда не пугайте ребенка </w:t>
      </w:r>
      <w:r>
        <w:rPr>
          <w:rStyle w:val="c2"/>
          <w:b/>
          <w:bCs/>
          <w:color w:val="000000"/>
          <w:sz w:val="28"/>
          <w:szCs w:val="28"/>
        </w:rPr>
        <w:t>детским садом</w:t>
      </w:r>
      <w:r>
        <w:rPr>
          <w:rStyle w:val="c0"/>
          <w:color w:val="000000"/>
          <w:sz w:val="28"/>
          <w:szCs w:val="28"/>
        </w:rPr>
        <w:t>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AB"/>
    <w:rsid w:val="001178BC"/>
    <w:rsid w:val="0016360A"/>
    <w:rsid w:val="0025173D"/>
    <w:rsid w:val="00271644"/>
    <w:rsid w:val="004E7820"/>
    <w:rsid w:val="00585FAB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AB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5F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6">
    <w:name w:val="c6"/>
    <w:basedOn w:val="a"/>
    <w:rsid w:val="005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5FAB"/>
  </w:style>
  <w:style w:type="character" w:customStyle="1" w:styleId="c1">
    <w:name w:val="c1"/>
    <w:basedOn w:val="a0"/>
    <w:rsid w:val="00585FAB"/>
  </w:style>
  <w:style w:type="character" w:customStyle="1" w:styleId="c0">
    <w:name w:val="c0"/>
    <w:basedOn w:val="a0"/>
    <w:rsid w:val="00585FAB"/>
  </w:style>
  <w:style w:type="character" w:customStyle="1" w:styleId="c5">
    <w:name w:val="c5"/>
    <w:basedOn w:val="a0"/>
    <w:rsid w:val="00585FAB"/>
  </w:style>
  <w:style w:type="character" w:customStyle="1" w:styleId="c9">
    <w:name w:val="c9"/>
    <w:basedOn w:val="a0"/>
    <w:rsid w:val="00585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AB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5F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6">
    <w:name w:val="c6"/>
    <w:basedOn w:val="a"/>
    <w:rsid w:val="005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5FAB"/>
  </w:style>
  <w:style w:type="character" w:customStyle="1" w:styleId="c1">
    <w:name w:val="c1"/>
    <w:basedOn w:val="a0"/>
    <w:rsid w:val="00585FAB"/>
  </w:style>
  <w:style w:type="character" w:customStyle="1" w:styleId="c0">
    <w:name w:val="c0"/>
    <w:basedOn w:val="a0"/>
    <w:rsid w:val="00585FAB"/>
  </w:style>
  <w:style w:type="character" w:customStyle="1" w:styleId="c5">
    <w:name w:val="c5"/>
    <w:basedOn w:val="a0"/>
    <w:rsid w:val="00585FAB"/>
  </w:style>
  <w:style w:type="character" w:customStyle="1" w:styleId="c9">
    <w:name w:val="c9"/>
    <w:basedOn w:val="a0"/>
    <w:rsid w:val="0058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2022-11-24T04:45:00Z</dcterms:created>
  <dcterms:modified xsi:type="dcterms:W3CDTF">2022-11-24T04:50:00Z</dcterms:modified>
</cp:coreProperties>
</file>