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tbl>
      <w:tblPr>
        <w:tblStyle w:val="af"/>
        <w:tblpPr w:leftFromText="180" w:rightFromText="180" w:vertAnchor="text" w:horzAnchor="margin" w:tblpY="185"/>
        <w:tblW w:w="0" w:type="auto"/>
        <w:tblLook w:val="04A0" w:firstRow="1" w:lastRow="0" w:firstColumn="1" w:lastColumn="0" w:noHBand="0" w:noVBand="1"/>
      </w:tblPr>
      <w:tblGrid>
        <w:gridCol w:w="7393"/>
        <w:gridCol w:w="7393"/>
      </w:tblGrid>
      <w:tr w:rsidR="00555BC1" w:rsidTr="00555BC1"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 w:rsidR="00555BC1" w:rsidRDefault="00555BC1" w:rsidP="00555B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СОГЛАСОВАНО:</w:t>
            </w:r>
          </w:p>
          <w:p w:rsidR="00555BC1" w:rsidRDefault="00555BC1" w:rsidP="00555B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\Начальник управления образования</w:t>
            </w:r>
          </w:p>
          <w:p w:rsidR="00555BC1" w:rsidRDefault="00555BC1" w:rsidP="00555B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Администрации города Керчи </w:t>
            </w:r>
          </w:p>
          <w:p w:rsidR="00555BC1" w:rsidRDefault="00555BC1" w:rsidP="00555B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5BC1" w:rsidRDefault="00555BC1" w:rsidP="00555B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______________О. Ю. Адаменко</w:t>
            </w:r>
          </w:p>
          <w:p w:rsidR="00555BC1" w:rsidRDefault="00555BC1" w:rsidP="00555BC1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«11» 01.2024г.</w:t>
            </w:r>
            <w:bookmarkStart w:id="0" w:name="_GoBack"/>
            <w:bookmarkEnd w:id="0"/>
          </w:p>
        </w:tc>
        <w:tc>
          <w:tcPr>
            <w:tcW w:w="7393" w:type="dxa"/>
            <w:tcBorders>
              <w:top w:val="nil"/>
              <w:left w:val="nil"/>
              <w:bottom w:val="nil"/>
              <w:right w:val="nil"/>
            </w:tcBorders>
          </w:tcPr>
          <w:p w:rsidR="00555BC1" w:rsidRDefault="00555BC1" w:rsidP="00555BC1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УТВЕРЖДАЮ:                                                                                                                  Заведующий  МБДОУ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ерчи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РК </w:t>
            </w:r>
          </w:p>
          <w:p w:rsidR="00555BC1" w:rsidRDefault="00555BC1" w:rsidP="00555BC1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«Детский сад №63 «Теремок»</w:t>
            </w:r>
          </w:p>
          <w:p w:rsidR="00555BC1" w:rsidRDefault="00555BC1" w:rsidP="00555BC1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______________О. А. Тимошкина</w:t>
            </w:r>
          </w:p>
          <w:p w:rsidR="00555BC1" w:rsidRDefault="00555BC1" w:rsidP="00555BC1">
            <w:pPr>
              <w:spacing w:after="0" w:line="240" w:lineRule="auto"/>
              <w:jc w:val="right"/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                                                                                                                       «11» января 2024г</w:t>
            </w:r>
          </w:p>
          <w:p w:rsidR="00555BC1" w:rsidRDefault="00555BC1" w:rsidP="00555BC1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B201F0" w:rsidRDefault="008458C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</w:t>
      </w:r>
    </w:p>
    <w:p w:rsidR="00B201F0" w:rsidRDefault="00B201F0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B201F0" w:rsidRDefault="00B201F0" w:rsidP="00B201F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458CF" w:rsidRPr="00B201F0" w:rsidRDefault="008458CF" w:rsidP="00B201F0">
      <w:pPr>
        <w:spacing w:after="0" w:line="240" w:lineRule="auto"/>
        <w:jc w:val="right"/>
      </w:pPr>
      <w:r>
        <w:rPr>
          <w:rFonts w:ascii="Times New Roman" w:hAnsi="Times New Roman" w:cs="Times New Roman"/>
          <w:sz w:val="28"/>
          <w:szCs w:val="28"/>
        </w:rPr>
        <w:t xml:space="preserve">  </w:t>
      </w:r>
    </w:p>
    <w:p w:rsidR="008458CF" w:rsidRDefault="008458CF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План адаптации для МГН объекта</w:t>
      </w:r>
    </w:p>
    <w:p w:rsidR="008458CF" w:rsidRDefault="008458CF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МБДОУ </w:t>
      </w:r>
      <w:proofErr w:type="spellStart"/>
      <w:r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proofErr w:type="gramStart"/>
      <w:r>
        <w:rPr>
          <w:rFonts w:ascii="Times New Roman" w:hAnsi="Times New Roman" w:cs="Times New Roman"/>
          <w:b/>
          <w:sz w:val="28"/>
          <w:szCs w:val="28"/>
          <w:u w:val="single"/>
        </w:rPr>
        <w:t>.К</w:t>
      </w:r>
      <w:proofErr w:type="gramEnd"/>
      <w:r>
        <w:rPr>
          <w:rFonts w:ascii="Times New Roman" w:hAnsi="Times New Roman" w:cs="Times New Roman"/>
          <w:b/>
          <w:sz w:val="28"/>
          <w:szCs w:val="28"/>
          <w:u w:val="single"/>
        </w:rPr>
        <w:t>ерчи</w:t>
      </w:r>
      <w:proofErr w:type="spellEnd"/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РК «Детский сад №63 «Теремок», 298310, Республика Крым, г. Керчь, ул. Орджоникидзе,42</w:t>
      </w:r>
    </w:p>
    <w:p w:rsidR="008458CF" w:rsidRDefault="00C36DDC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на период 2024 – 2027</w:t>
      </w:r>
      <w:r w:rsidR="008458CF">
        <w:rPr>
          <w:rFonts w:ascii="Times New Roman" w:hAnsi="Times New Roman" w:cs="Times New Roman"/>
          <w:b/>
          <w:sz w:val="28"/>
          <w:szCs w:val="28"/>
          <w:u w:val="single"/>
        </w:rPr>
        <w:t>г.</w:t>
      </w:r>
    </w:p>
    <w:tbl>
      <w:tblPr>
        <w:tblW w:w="14850" w:type="dxa"/>
        <w:tblInd w:w="98" w:type="dxa"/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812"/>
        <w:gridCol w:w="3259"/>
        <w:gridCol w:w="1845"/>
        <w:gridCol w:w="2411"/>
        <w:gridCol w:w="709"/>
        <w:gridCol w:w="2649"/>
        <w:gridCol w:w="1305"/>
        <w:gridCol w:w="1860"/>
      </w:tblGrid>
      <w:tr w:rsidR="008458C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  <w:proofErr w:type="gramStart"/>
            <w:r w:rsidRPr="00555BC1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555BC1">
              <w:rPr>
                <w:rFonts w:ascii="Times New Roman" w:hAnsi="Times New Roman" w:cs="Times New Roman"/>
                <w:b/>
                <w:sz w:val="26"/>
                <w:szCs w:val="26"/>
              </w:rPr>
              <w:t>/п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b/>
                <w:sz w:val="26"/>
                <w:szCs w:val="26"/>
              </w:rPr>
              <w:t>Наименование мероприятий по адаптации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b/>
                <w:sz w:val="26"/>
                <w:szCs w:val="26"/>
              </w:rPr>
              <w:t>Категория МГН (К</w:t>
            </w:r>
            <w:proofErr w:type="gramStart"/>
            <w:r w:rsidRPr="00555BC1">
              <w:rPr>
                <w:rFonts w:ascii="Times New Roman" w:hAnsi="Times New Roman" w:cs="Times New Roman"/>
                <w:b/>
                <w:sz w:val="26"/>
                <w:szCs w:val="26"/>
              </w:rPr>
              <w:t>,О</w:t>
            </w:r>
            <w:proofErr w:type="gramEnd"/>
            <w:r w:rsidRPr="00555BC1">
              <w:rPr>
                <w:rFonts w:ascii="Times New Roman" w:hAnsi="Times New Roman" w:cs="Times New Roman"/>
                <w:b/>
                <w:sz w:val="26"/>
                <w:szCs w:val="26"/>
              </w:rPr>
              <w:t>,С,Г,У)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b/>
                <w:sz w:val="26"/>
                <w:szCs w:val="26"/>
              </w:rPr>
              <w:t>Вид работы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b/>
                <w:sz w:val="26"/>
                <w:szCs w:val="26"/>
              </w:rPr>
              <w:t>Этап работы</w:t>
            </w: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b/>
                <w:sz w:val="26"/>
                <w:szCs w:val="26"/>
              </w:rPr>
              <w:t>Необходимое финансирование, руб.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b/>
                <w:sz w:val="26"/>
                <w:szCs w:val="26"/>
              </w:rPr>
              <w:t>Срок исполнения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b/>
                <w:sz w:val="26"/>
                <w:szCs w:val="26"/>
              </w:rPr>
              <w:t>Ответственный исполнитель</w:t>
            </w:r>
          </w:p>
        </w:tc>
      </w:tr>
      <w:tr w:rsidR="008458C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1.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b/>
                <w:sz w:val="26"/>
                <w:szCs w:val="26"/>
              </w:rPr>
              <w:t>Организационные мероприятия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napToGrid w:val="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8458C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1.1*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B201F0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Актуализация организационно – распорядительных и иных локальных документов учреждения о порядке оказания помощи инвалидам и другим маломобильным группам, </w:t>
            </w:r>
            <w:r w:rsidRPr="00555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внесение дополнений в должностные инструкции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B201F0">
            <w:pPr>
              <w:snapToGrid w:val="0"/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</w:t>
            </w:r>
            <w:proofErr w:type="gramStart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,О</w:t>
            </w:r>
            <w:proofErr w:type="gramEnd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,С,Г,У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B201F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Инструктаж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B201F0">
            <w:pPr>
              <w:snapToGrid w:val="0"/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Без финансирования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B201F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Ежегодно 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458CF" w:rsidRPr="00555BC1" w:rsidRDefault="00B201F0" w:rsidP="00C36DDC">
            <w:pPr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О. А. </w:t>
            </w:r>
            <w:proofErr w:type="gramStart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Тимошкина</w:t>
            </w:r>
            <w:proofErr w:type="gramEnd"/>
          </w:p>
        </w:tc>
      </w:tr>
      <w:tr w:rsidR="008458C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1.2.*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B201F0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Проведение инструктажа для работников по вопросам оказания помощи, встречи, сопровождения инвалидов.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Start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,О</w:t>
            </w:r>
            <w:proofErr w:type="gramEnd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,С,Г,У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B201F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Инструктаж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B201F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Без финансирования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B201F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 раза в год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458CF" w:rsidRPr="00555BC1" w:rsidRDefault="00B201F0" w:rsidP="00C36DDC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Старший воспитатель Е. С. </w:t>
            </w:r>
            <w:proofErr w:type="spellStart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Дятко</w:t>
            </w:r>
            <w:proofErr w:type="spellEnd"/>
            <w:r w:rsidR="008458CF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8458C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2.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b/>
                <w:sz w:val="26"/>
                <w:szCs w:val="26"/>
              </w:rPr>
              <w:t>Приобретение технических средств адаптации: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671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B201F0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2.1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Портативная информационная индукционная система для слабослышащих «Исток» А2-1 </w:t>
            </w:r>
            <w:proofErr w:type="spellStart"/>
            <w:proofErr w:type="gramStart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Start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,О</w:t>
            </w:r>
            <w:proofErr w:type="gramEnd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,С,Г,У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Индивидуальные решения с ТСР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56 000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При поступлении финансирования </w:t>
            </w:r>
          </w:p>
          <w:p w:rsidR="00F9671F" w:rsidRPr="00555BC1" w:rsidRDefault="00F9671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2024-2027гг.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9671F" w:rsidRPr="00555BC1" w:rsidRDefault="00F9671F" w:rsidP="00F9671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Заведующий, </w:t>
            </w:r>
          </w:p>
          <w:p w:rsidR="00F9671F" w:rsidRPr="00555BC1" w:rsidRDefault="00FB04CC" w:rsidP="00F9671F">
            <w:pPr>
              <w:spacing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хозяйством </w:t>
            </w:r>
          </w:p>
        </w:tc>
      </w:tr>
      <w:tr w:rsidR="00F9671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B201F0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2.2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Шкаф для инвалидов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Start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,О</w:t>
            </w:r>
            <w:proofErr w:type="gramEnd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,С,Г,У.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Индивидуальные решения с ТСР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B201F0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9500*2=19000 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 w:rsidP="00F96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При поступлении финансирования </w:t>
            </w:r>
          </w:p>
          <w:p w:rsidR="00F9671F" w:rsidRPr="00555BC1" w:rsidRDefault="00F9671F" w:rsidP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2024-2027гг.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9671F" w:rsidRPr="00555BC1" w:rsidRDefault="00F9671F" w:rsidP="00F967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  <w:p w:rsidR="00F9671F" w:rsidRPr="00555BC1" w:rsidRDefault="00FB04CC" w:rsidP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хозяйством </w:t>
            </w:r>
          </w:p>
        </w:tc>
      </w:tr>
      <w:tr w:rsidR="00F9671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B201F0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2.3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Тактильно-направляющая полоса (полиуретан, штифт-крепление, помещение/улица) размеры 33-35*290 мм (300 шт.)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Индивидуальные решения с ТСР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B201F0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682*100=68200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 w:rsidP="00F9671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При поступлении финансирования </w:t>
            </w:r>
          </w:p>
          <w:p w:rsidR="00F9671F" w:rsidRPr="00555BC1" w:rsidRDefault="00F9671F" w:rsidP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2024-2027гг.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9671F" w:rsidRPr="00555BC1" w:rsidRDefault="00F9671F" w:rsidP="00F9671F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  <w:p w:rsidR="00F9671F" w:rsidRPr="00555BC1" w:rsidRDefault="00FB04CC" w:rsidP="00F9671F">
            <w:pPr>
              <w:spacing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хозяйством </w:t>
            </w:r>
          </w:p>
        </w:tc>
      </w:tr>
      <w:tr w:rsidR="00F9671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B201F0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2.4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Противоскользящая самоклеющаяся полоса «Не падай»(50 мм) Цвет желтый – 25м (2 шт.)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Start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,О</w:t>
            </w:r>
            <w:proofErr w:type="gramEnd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,С,Г,У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Индивидуальные решения с ТСР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B201F0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8C32DD" w:rsidP="008C32DD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350*20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7000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C32DD" w:rsidRPr="00555BC1" w:rsidRDefault="008C32DD" w:rsidP="008C3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При поступлении финансирования </w:t>
            </w:r>
          </w:p>
          <w:p w:rsidR="00F9671F" w:rsidRPr="00555BC1" w:rsidRDefault="008C32DD" w:rsidP="008C32DD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2024-2027гг.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32DD" w:rsidRPr="00555BC1" w:rsidRDefault="008C32DD" w:rsidP="008C32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Заведующий,</w:t>
            </w:r>
          </w:p>
          <w:p w:rsidR="00F9671F" w:rsidRPr="00555BC1" w:rsidRDefault="00FB04CC" w:rsidP="008C32DD">
            <w:pPr>
              <w:spacing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хозяйством </w:t>
            </w:r>
          </w:p>
        </w:tc>
      </w:tr>
      <w:tr w:rsidR="00F9671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B201F0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2.5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Скамья для инвалидов с навесом для отдыха во дворе 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Start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,О</w:t>
            </w:r>
            <w:proofErr w:type="gramEnd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,С,Г,У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jc w:val="both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Индивидуальные решения с ТСР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B201F0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27747C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500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27747C" w:rsidRPr="00555BC1" w:rsidRDefault="0027747C" w:rsidP="00277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При поступлении финансирования </w:t>
            </w:r>
          </w:p>
          <w:p w:rsidR="00F9671F" w:rsidRPr="00555BC1" w:rsidRDefault="0027747C" w:rsidP="0027747C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2024-2027гг.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32DD" w:rsidRPr="00555BC1" w:rsidRDefault="008C32DD" w:rsidP="008C3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Заведующий,</w:t>
            </w:r>
          </w:p>
          <w:p w:rsidR="00F9671F" w:rsidRPr="00555BC1" w:rsidRDefault="00FB04CC" w:rsidP="008C32DD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хозяйством </w:t>
            </w:r>
          </w:p>
        </w:tc>
      </w:tr>
      <w:tr w:rsidR="00F9671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B201F0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2.6</w:t>
            </w:r>
            <w:r w:rsidR="00FB04CC" w:rsidRPr="00555BC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Поручень двухуровневый, крепление в стену при входе в ДОУ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Технические средства реабилитации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B201F0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8C32DD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9 000*2=18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000 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C32DD" w:rsidRPr="00555BC1" w:rsidRDefault="008C32DD" w:rsidP="008C3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При поступлении финансирования </w:t>
            </w:r>
          </w:p>
          <w:p w:rsidR="00F9671F" w:rsidRPr="00555BC1" w:rsidRDefault="008C32DD" w:rsidP="008C32DD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2024-2027гг.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32DD" w:rsidRPr="00555BC1" w:rsidRDefault="008C32DD" w:rsidP="008C32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</w:p>
          <w:p w:rsidR="00F9671F" w:rsidRPr="00555BC1" w:rsidRDefault="008C32DD" w:rsidP="008C32DD">
            <w:pPr>
              <w:spacing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хозяйством </w:t>
            </w:r>
          </w:p>
        </w:tc>
      </w:tr>
      <w:tr w:rsidR="00F9671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AD2F26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2.7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Тактильная мнемосхема для помещений (610*470мм) – 3шт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Индивидуальные решения с ТСР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AD2F26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18 500 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C32DD" w:rsidRPr="00555BC1" w:rsidRDefault="008C32DD" w:rsidP="008C3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При поступлении финансирования </w:t>
            </w:r>
          </w:p>
          <w:p w:rsidR="00F9671F" w:rsidRPr="00555BC1" w:rsidRDefault="008C32DD" w:rsidP="008C32DD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2024-2027гг.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32DD" w:rsidRPr="00555BC1" w:rsidRDefault="008C32DD" w:rsidP="008C32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Заведующий,</w:t>
            </w:r>
          </w:p>
          <w:p w:rsidR="00F9671F" w:rsidRPr="00555BC1" w:rsidRDefault="008C32DD" w:rsidP="008C32DD">
            <w:pPr>
              <w:spacing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хозяйством </w:t>
            </w:r>
          </w:p>
        </w:tc>
      </w:tr>
      <w:tr w:rsidR="00F9671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AD2F26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2.8</w:t>
            </w:r>
            <w:r w:rsidR="00FB04CC" w:rsidRPr="00555BC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Мнемосхема тактильная (1шт) полноцветная для улицы 905*1150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Start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,О</w:t>
            </w:r>
            <w:proofErr w:type="gramEnd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,С,Г,У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Индивидуальные решения с ТСР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AD2F26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C32DD" w:rsidRPr="00555BC1" w:rsidRDefault="00F9671F" w:rsidP="008C32DD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48 000 </w:t>
            </w:r>
          </w:p>
          <w:p w:rsidR="00F9671F" w:rsidRPr="00555BC1" w:rsidRDefault="00F9671F" w:rsidP="008C32DD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C32DD" w:rsidRPr="00555BC1" w:rsidRDefault="008C32DD" w:rsidP="008C3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При поступлении </w:t>
            </w:r>
            <w:r w:rsidRPr="00555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финансирования </w:t>
            </w:r>
          </w:p>
          <w:p w:rsidR="00F9671F" w:rsidRPr="00555BC1" w:rsidRDefault="008C32DD" w:rsidP="008C32DD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2024-2027гг.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32DD" w:rsidRPr="00555BC1" w:rsidRDefault="008C32DD" w:rsidP="008C32DD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Заведующий,</w:t>
            </w:r>
          </w:p>
          <w:p w:rsidR="00F9671F" w:rsidRPr="00555BC1" w:rsidRDefault="008C32DD" w:rsidP="008C32DD">
            <w:pPr>
              <w:spacing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хозяйством </w:t>
            </w:r>
          </w:p>
        </w:tc>
      </w:tr>
      <w:tr w:rsidR="00F9671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AD2F26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2.9</w:t>
            </w:r>
            <w:r w:rsidR="00FB04CC" w:rsidRPr="00555BC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Светодиодное информационное табло 203Х16 -1 шт.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Start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,О</w:t>
            </w:r>
            <w:proofErr w:type="gramEnd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,С,Г,У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Индивидуальные решения с ТСР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AD2F26" w:rsidP="00AD2F26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37 000 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C32DD" w:rsidRPr="00555BC1" w:rsidRDefault="008C32DD" w:rsidP="008C3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При поступлении финансирования </w:t>
            </w:r>
          </w:p>
          <w:p w:rsidR="00F9671F" w:rsidRPr="00555BC1" w:rsidRDefault="008C32DD" w:rsidP="008C32DD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2024-2027гг.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32DD" w:rsidRPr="00555BC1" w:rsidRDefault="008C32DD" w:rsidP="008C3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Заведующий,</w:t>
            </w:r>
          </w:p>
          <w:p w:rsidR="00F9671F" w:rsidRPr="00555BC1" w:rsidRDefault="00FB04CC" w:rsidP="008C32DD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 хозяйством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9671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AD2F26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2.10</w:t>
            </w:r>
            <w:r w:rsidR="00FB04CC" w:rsidRPr="00555BC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Звуковой информатор с кнопкой активации -2 </w:t>
            </w:r>
            <w:proofErr w:type="spellStart"/>
            <w:proofErr w:type="gramStart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шт</w:t>
            </w:r>
            <w:proofErr w:type="spellEnd"/>
            <w:proofErr w:type="gramEnd"/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  <w:proofErr w:type="gramStart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,С</w:t>
            </w:r>
            <w:proofErr w:type="gramEnd"/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Индивидуальные решения с ТСР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AD2F26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8C32DD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11 500*2= 23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>000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C32DD" w:rsidRPr="00555BC1" w:rsidRDefault="008C32DD" w:rsidP="008C32D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При поступлении финансирования </w:t>
            </w:r>
          </w:p>
          <w:p w:rsidR="00F9671F" w:rsidRPr="00555BC1" w:rsidRDefault="008C32DD" w:rsidP="008C32DD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2024-2027гг.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C32DD" w:rsidRPr="00555BC1" w:rsidRDefault="008C32DD" w:rsidP="008C32DD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Заведующий,</w:t>
            </w:r>
          </w:p>
          <w:p w:rsidR="00F9671F" w:rsidRPr="00555BC1" w:rsidRDefault="008C32DD" w:rsidP="008C32DD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хозяйством </w:t>
            </w:r>
          </w:p>
        </w:tc>
      </w:tr>
      <w:tr w:rsidR="00F9671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b/>
                <w:sz w:val="26"/>
                <w:szCs w:val="26"/>
              </w:rPr>
              <w:t>3.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b/>
                <w:sz w:val="26"/>
                <w:szCs w:val="26"/>
              </w:rPr>
              <w:t>Ремонтные работы: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671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3.1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b/>
                <w:sz w:val="26"/>
                <w:szCs w:val="26"/>
              </w:rPr>
              <w:t>По территории объекта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671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3.1.1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Ремонт пешеходных путей на прилегающей территории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Start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,О</w:t>
            </w:r>
            <w:proofErr w:type="gramEnd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,С,Г,У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Текущий ремонт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РСД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B04CC" w:rsidRPr="00555BC1" w:rsidRDefault="00FB04CC" w:rsidP="00FB0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При поступлении финансирования </w:t>
            </w:r>
          </w:p>
          <w:p w:rsidR="00F9671F" w:rsidRPr="00555BC1" w:rsidRDefault="00FB04CC" w:rsidP="00FB04CC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2024-2027гг.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B04CC" w:rsidRPr="00555BC1" w:rsidRDefault="00FB04CC" w:rsidP="00FB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Заведующий, </w:t>
            </w:r>
          </w:p>
          <w:p w:rsidR="00F9671F" w:rsidRPr="00555BC1" w:rsidRDefault="00FB04CC" w:rsidP="00FB04CC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 хозяйством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9671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3.1.2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Установка мнемосхемы тактильной полноцветной </w:t>
            </w:r>
            <w:r w:rsidRPr="00555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для улицы 905*1150 (перед главным входом в здание ДОУ и около эвакуационного выхода снаружи)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К</w:t>
            </w:r>
            <w:proofErr w:type="gramStart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,О</w:t>
            </w:r>
            <w:proofErr w:type="gramEnd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,С,Г,У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Текущий ремонт;</w:t>
            </w:r>
          </w:p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Индивидуальное </w:t>
            </w:r>
            <w:r w:rsidRPr="00555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решение с ТСР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AD2F26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</w:t>
            </w: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B04CC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14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500 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B04CC" w:rsidRPr="00555BC1" w:rsidRDefault="00FB04CC" w:rsidP="00FB04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При поступле</w:t>
            </w:r>
            <w:r w:rsidRPr="00555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нии финансирования </w:t>
            </w:r>
          </w:p>
          <w:p w:rsidR="00F9671F" w:rsidRPr="00555BC1" w:rsidRDefault="00FB04CC" w:rsidP="00FB04CC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2024-2027гг.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B04CC" w:rsidRPr="00555BC1" w:rsidRDefault="00FB04CC" w:rsidP="00FB04C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Заведующий,</w:t>
            </w:r>
          </w:p>
          <w:p w:rsidR="00F9671F" w:rsidRPr="00555BC1" w:rsidRDefault="00FB04CC" w:rsidP="00FB04CC">
            <w:pPr>
              <w:spacing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хозяйством </w:t>
            </w:r>
          </w:p>
        </w:tc>
      </w:tr>
      <w:tr w:rsidR="00F9671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3.2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b/>
                <w:sz w:val="26"/>
                <w:szCs w:val="26"/>
              </w:rPr>
              <w:t>По входу в здание (главному и эвакуационному):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671F" w:rsidRPr="00555BC1" w:rsidTr="00FB04CC">
        <w:trPr>
          <w:trHeight w:val="1483"/>
        </w:trPr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AD2F26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3.2.1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Устройство противоскользящего покрытия перед главным входом</w:t>
            </w:r>
            <w:r w:rsidR="00FB04CC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20</w:t>
            </w: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кв</w:t>
            </w:r>
            <w:proofErr w:type="spellEnd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м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Start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,О</w:t>
            </w:r>
            <w:proofErr w:type="gramEnd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,С,Г,У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Текущий ремонт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AD2F26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B04CC" w:rsidP="00FB04CC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1200*20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>=</w:t>
            </w: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24000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B04CC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2024-2025гг.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9671F" w:rsidRPr="00555BC1" w:rsidRDefault="00FB04CC" w:rsidP="00FB04CC">
            <w:pPr>
              <w:spacing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хозяйством </w:t>
            </w:r>
          </w:p>
        </w:tc>
      </w:tr>
      <w:tr w:rsidR="00F9671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AD2F26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3.2.2</w:t>
            </w:r>
            <w:r w:rsidR="00FB04CC" w:rsidRPr="00555BC1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Установка нормативных порогов входных дверей (эвакуационного выхода) – 2 шт.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Start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,О</w:t>
            </w:r>
            <w:proofErr w:type="gramEnd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,С,Г,У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B04CC" w:rsidP="00FB04CC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Капитальный ремонт здания 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AD2F26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B04CC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При установлении сроков капитального ремонта здания ДОУ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9671F" w:rsidRPr="00555BC1" w:rsidRDefault="00FB04CC" w:rsidP="00FB04CC">
            <w:pPr>
              <w:spacing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9671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b/>
                <w:sz w:val="26"/>
                <w:szCs w:val="26"/>
              </w:rPr>
              <w:t>3.3.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b/>
                <w:sz w:val="26"/>
                <w:szCs w:val="26"/>
              </w:rPr>
              <w:t>По путям движения в здании: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671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3.3.1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Установка тактильной мнемосхемы с оптимальными путями движения к зонам целевого назначения -4шт.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proofErr w:type="gramStart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,С</w:t>
            </w:r>
            <w:proofErr w:type="gramEnd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,Г,У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B04CC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Индивидуальное решение с ТСР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AD2F26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B04CC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000 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2D14" w:rsidRPr="00555BC1" w:rsidRDefault="009B2D14" w:rsidP="009B2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При поступлении финансирования </w:t>
            </w:r>
          </w:p>
          <w:p w:rsidR="00F9671F" w:rsidRPr="00555BC1" w:rsidRDefault="009B2D14" w:rsidP="009B2D14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2024-2027гг.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9671F" w:rsidRPr="00555BC1" w:rsidRDefault="009B2D14" w:rsidP="009B2D14">
            <w:pPr>
              <w:spacing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хозяйством </w:t>
            </w:r>
          </w:p>
        </w:tc>
      </w:tr>
      <w:tr w:rsidR="00F9671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9B2D14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3.3.2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Установка речевых информаторов и световых текстовых табло -1 шт</w:t>
            </w:r>
            <w:proofErr w:type="gramStart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.(</w:t>
            </w:r>
            <w:proofErr w:type="gramEnd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около зон обслуживания)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  <w:proofErr w:type="gramStart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,Г</w:t>
            </w:r>
            <w:proofErr w:type="gramEnd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,У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Индивидуальное решение с ТСР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9B2D14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19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> 300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9B2D14" w:rsidRPr="00555BC1" w:rsidRDefault="009B2D14" w:rsidP="009B2D1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При поступлении финансирования </w:t>
            </w:r>
          </w:p>
          <w:p w:rsidR="00F9671F" w:rsidRPr="00555BC1" w:rsidRDefault="009B2D14" w:rsidP="009B2D14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2024-2027гг.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9671F" w:rsidRPr="00555BC1" w:rsidRDefault="009B2D14" w:rsidP="009B2D14">
            <w:pPr>
              <w:spacing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 хозяйством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9671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27747C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3.3.3.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Устройство контрастной маркировки на ступенях лестницы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Start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,О</w:t>
            </w:r>
            <w:proofErr w:type="gramEnd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,С,Г,У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Текущий ремонт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AD2F26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180*7,5=1 350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27747C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9671F" w:rsidRPr="00555BC1" w:rsidRDefault="0027747C" w:rsidP="0027747C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хозяйством </w:t>
            </w:r>
          </w:p>
        </w:tc>
      </w:tr>
      <w:tr w:rsidR="00F9671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27747C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3.3.4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Установить нормативные дверные ручки на входных дверях </w:t>
            </w:r>
            <w:proofErr w:type="gramStart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в</w:t>
            </w:r>
            <w:proofErr w:type="gramEnd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целевые зоны-10 шт.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Все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Текущий ремонт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AD2F26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27747C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900*10=9000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27747C" w:rsidRPr="00555BC1" w:rsidRDefault="0027747C" w:rsidP="00277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При поступлении финансирования </w:t>
            </w:r>
          </w:p>
          <w:p w:rsidR="00F9671F" w:rsidRPr="00555BC1" w:rsidRDefault="0027747C" w:rsidP="0027747C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2024-2027гг.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9671F" w:rsidRPr="00555BC1" w:rsidRDefault="0027747C" w:rsidP="0027747C">
            <w:pPr>
              <w:spacing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хозяйством </w:t>
            </w:r>
          </w:p>
        </w:tc>
      </w:tr>
      <w:tr w:rsidR="00F9671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b/>
                <w:sz w:val="26"/>
                <w:szCs w:val="26"/>
              </w:rPr>
              <w:t>3.4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b/>
                <w:sz w:val="26"/>
                <w:szCs w:val="26"/>
              </w:rPr>
              <w:t>По зоне оказания услуг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671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3.4.1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Default="00F967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Предусмотреть средства усиления звука - приобретение портативной информационной индукционной сист</w:t>
            </w:r>
            <w:r w:rsidR="00555BC1">
              <w:rPr>
                <w:rFonts w:ascii="Times New Roman" w:hAnsi="Times New Roman" w:cs="Times New Roman"/>
                <w:sz w:val="26"/>
                <w:szCs w:val="26"/>
              </w:rPr>
              <w:t>емы для слабослышащих «Исток</w:t>
            </w:r>
            <w:proofErr w:type="gramStart"/>
            <w:r w:rsidR="00555BC1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  <w:r w:rsidR="00555BC1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555BC1" w:rsidRDefault="00555BC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5BC1" w:rsidRDefault="00555BC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5BC1" w:rsidRDefault="00555BC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5BC1" w:rsidRDefault="00555BC1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55BC1" w:rsidRPr="00555BC1" w:rsidRDefault="00555BC1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Г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Организационные мероприятия;</w:t>
            </w:r>
          </w:p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Индивидуальное решение с ТСР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AD2F26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27747C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5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>3 900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27747C" w:rsidRPr="00555BC1" w:rsidRDefault="0027747C" w:rsidP="0027747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При поступлении финансирования </w:t>
            </w:r>
          </w:p>
          <w:p w:rsidR="00F9671F" w:rsidRPr="00555BC1" w:rsidRDefault="0027747C" w:rsidP="0027747C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2024-2027гг.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27747C" w:rsidRPr="00555BC1" w:rsidRDefault="0027747C" w:rsidP="0027747C">
            <w:pPr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Заведующий,</w:t>
            </w:r>
          </w:p>
          <w:p w:rsidR="00F9671F" w:rsidRPr="00555BC1" w:rsidRDefault="0027747C" w:rsidP="0027747C">
            <w:pPr>
              <w:spacing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хозяйством </w:t>
            </w:r>
          </w:p>
        </w:tc>
      </w:tr>
      <w:tr w:rsidR="00F9671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b/>
                <w:sz w:val="26"/>
                <w:szCs w:val="26"/>
              </w:rPr>
              <w:lastRenderedPageBreak/>
              <w:t>3.5.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b/>
                <w:sz w:val="26"/>
                <w:szCs w:val="26"/>
              </w:rPr>
              <w:t>По санитарно-гигиеническим помещениям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671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AD2F26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3.5.1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Установить поручень для туалетной комнаты;</w:t>
            </w:r>
          </w:p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поручень для крепления костылей 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О</w:t>
            </w:r>
          </w:p>
          <w:p w:rsidR="00F9671F" w:rsidRPr="00555BC1" w:rsidRDefault="00F967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C96D5E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Капитальный ремонт здания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AD2F26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C96D5E" w:rsidRPr="00555BC1" w:rsidRDefault="00C96D5E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C96D5E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При установлении сроков капитального ремонта здания ДОУ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9671F" w:rsidRPr="00555BC1" w:rsidRDefault="00C96D5E" w:rsidP="00C96D5E">
            <w:pPr>
              <w:spacing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9671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AD2F26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3.5.2.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Установка тактильной мнемосхемы для санузла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С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Текущий ремонт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C96D5E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9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00 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C96D5E">
            <w:pPr>
              <w:spacing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При установлении сроков капитального ремонта здания ДОУ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C96D5E" w:rsidRPr="00555BC1" w:rsidRDefault="00C96D5E" w:rsidP="00C96D5E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Заведующий, </w:t>
            </w:r>
          </w:p>
          <w:p w:rsidR="00F9671F" w:rsidRPr="00555BC1" w:rsidRDefault="00C96D5E" w:rsidP="00C96D5E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хозяйством </w:t>
            </w:r>
          </w:p>
        </w:tc>
      </w:tr>
      <w:tr w:rsidR="00F9671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AD2F26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3.5.3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Установка раковины «</w:t>
            </w:r>
            <w:r w:rsidRPr="00555BC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Gaius</w:t>
            </w: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555BC1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senior</w:t>
            </w: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» белая 600 мм (6401-Р), цвет поручня красный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Start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,О</w:t>
            </w:r>
            <w:proofErr w:type="gramEnd"/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C96D5E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Капитальный ремонт здания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C96D5E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При установлении сроков капитального ремонта здания ДОУ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9671F" w:rsidRPr="00555BC1" w:rsidRDefault="00C96D5E" w:rsidP="00C96D5E">
            <w:pPr>
              <w:spacing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9671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AD2F26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3.5.4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Default="00F9671F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Установка смесителя для раковины – </w:t>
            </w:r>
            <w:proofErr w:type="gramStart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сенсорный</w:t>
            </w:r>
            <w:proofErr w:type="gramEnd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М2388</w:t>
            </w:r>
          </w:p>
          <w:p w:rsidR="00555BC1" w:rsidRPr="00555BC1" w:rsidRDefault="00555BC1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Start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,О</w:t>
            </w:r>
            <w:proofErr w:type="gramEnd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,С,Г,У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Текущий ремонт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C96D5E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3500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C96D5E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2025-2027г</w:t>
            </w:r>
            <w:r w:rsidRPr="00555BC1">
              <w:rPr>
                <w:sz w:val="26"/>
                <w:szCs w:val="26"/>
              </w:rPr>
              <w:t>.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9671F" w:rsidRPr="00555BC1" w:rsidRDefault="00C96D5E" w:rsidP="00C96D5E">
            <w:pPr>
              <w:spacing w:after="0" w:line="240" w:lineRule="auto"/>
              <w:rPr>
                <w:sz w:val="26"/>
                <w:szCs w:val="26"/>
              </w:rPr>
            </w:pPr>
            <w:proofErr w:type="spellStart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>хозяйством</w:t>
            </w:r>
            <w:proofErr w:type="spellEnd"/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9671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b/>
                <w:sz w:val="26"/>
                <w:szCs w:val="26"/>
              </w:rPr>
              <w:t>3.6.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b/>
                <w:sz w:val="26"/>
                <w:szCs w:val="26"/>
              </w:rPr>
              <w:t>По системе информации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F9671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3.6.1</w:t>
            </w: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Визуальные средства – </w:t>
            </w:r>
          </w:p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1. У входа – см. п.3.1.2</w:t>
            </w:r>
          </w:p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2. на путях около зон обслуживания – </w:t>
            </w:r>
            <w:proofErr w:type="spellStart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см.п</w:t>
            </w:r>
            <w:proofErr w:type="spellEnd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. 3.3.1, 3.3.2, 3.3.3, 3.3.6</w:t>
            </w:r>
          </w:p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3. в столовой – см. п. 3.4.3</w:t>
            </w:r>
          </w:p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4. около санузла – см. п. 3.5.3, 3.5.4, 3.5.5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К</w:t>
            </w:r>
            <w:proofErr w:type="gramStart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,О</w:t>
            </w:r>
            <w:proofErr w:type="gramEnd"/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,С,Г,У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Организационные мероприятия, Индивидуальное решение с ТСР</w:t>
            </w: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2</w:t>
            </w: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C96D5E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постоянно</w:t>
            </w: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9671F" w:rsidRPr="00555BC1" w:rsidRDefault="00C96D5E" w:rsidP="00C96D5E">
            <w:pPr>
              <w:spacing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Заведующий</w:t>
            </w:r>
            <w:r w:rsidR="00F9671F"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F9671F" w:rsidRPr="00555BC1" w:rsidTr="00F9671F">
        <w:tc>
          <w:tcPr>
            <w:tcW w:w="81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b/>
                <w:sz w:val="26"/>
                <w:szCs w:val="26"/>
              </w:rPr>
              <w:t>ИТОГО:</w:t>
            </w:r>
          </w:p>
        </w:tc>
        <w:tc>
          <w:tcPr>
            <w:tcW w:w="184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6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AD2F2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444650</w:t>
            </w:r>
          </w:p>
        </w:tc>
        <w:tc>
          <w:tcPr>
            <w:tcW w:w="130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18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F9671F" w:rsidRPr="00555BC1" w:rsidRDefault="00F9671F">
            <w:pPr>
              <w:snapToGrid w:val="0"/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8458CF" w:rsidRPr="00555BC1" w:rsidRDefault="008458CF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tbl>
      <w:tblPr>
        <w:tblW w:w="0" w:type="auto"/>
        <w:tblInd w:w="98" w:type="dxa"/>
        <w:tblLayout w:type="fixed"/>
        <w:tblCellMar>
          <w:left w:w="98" w:type="dxa"/>
        </w:tblCellMar>
        <w:tblLook w:val="0000" w:firstRow="0" w:lastRow="0" w:firstColumn="0" w:lastColumn="0" w:noHBand="0" w:noVBand="0"/>
      </w:tblPr>
      <w:tblGrid>
        <w:gridCol w:w="5069"/>
        <w:gridCol w:w="1844"/>
        <w:gridCol w:w="2160"/>
        <w:gridCol w:w="1590"/>
        <w:gridCol w:w="1921"/>
        <w:gridCol w:w="2455"/>
      </w:tblGrid>
      <w:tr w:rsidR="008458CF" w:rsidRPr="00555BC1">
        <w:tc>
          <w:tcPr>
            <w:tcW w:w="5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Состояние доступности для МГН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К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О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С</w:t>
            </w:r>
          </w:p>
        </w:tc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Г</w:t>
            </w:r>
          </w:p>
        </w:tc>
        <w:tc>
          <w:tcPr>
            <w:tcW w:w="2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b/>
                <w:bCs/>
                <w:sz w:val="26"/>
                <w:szCs w:val="26"/>
              </w:rPr>
              <w:t>У</w:t>
            </w:r>
          </w:p>
        </w:tc>
      </w:tr>
      <w:tr w:rsidR="008458CF" w:rsidRPr="00555BC1">
        <w:tc>
          <w:tcPr>
            <w:tcW w:w="5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- на начало планового периода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ВНД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ДУ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ВДН</w:t>
            </w:r>
          </w:p>
        </w:tc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ДУ</w:t>
            </w:r>
          </w:p>
        </w:tc>
        <w:tc>
          <w:tcPr>
            <w:tcW w:w="2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ДУ</w:t>
            </w:r>
          </w:p>
        </w:tc>
      </w:tr>
      <w:tr w:rsidR="008458CF" w:rsidRPr="00555BC1">
        <w:tc>
          <w:tcPr>
            <w:tcW w:w="5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- по завершению 1-го этапа адаптации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AD2F2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ВНД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AD2F2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ДУ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AD2F2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ВНД</w:t>
            </w:r>
          </w:p>
        </w:tc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AD2F2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ДУ</w:t>
            </w:r>
          </w:p>
        </w:tc>
        <w:tc>
          <w:tcPr>
            <w:tcW w:w="2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458CF" w:rsidRPr="00555BC1" w:rsidRDefault="00AD2F26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ДУ</w:t>
            </w:r>
          </w:p>
        </w:tc>
      </w:tr>
      <w:tr w:rsidR="008458CF" w:rsidRPr="00555BC1">
        <w:tc>
          <w:tcPr>
            <w:tcW w:w="506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- по завершению  2-го этапа адаптации</w:t>
            </w:r>
          </w:p>
        </w:tc>
        <w:tc>
          <w:tcPr>
            <w:tcW w:w="18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ДЧ</w:t>
            </w:r>
          </w:p>
        </w:tc>
        <w:tc>
          <w:tcPr>
            <w:tcW w:w="21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ДП</w:t>
            </w:r>
          </w:p>
        </w:tc>
        <w:tc>
          <w:tcPr>
            <w:tcW w:w="159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ДЧ</w:t>
            </w:r>
          </w:p>
        </w:tc>
        <w:tc>
          <w:tcPr>
            <w:tcW w:w="192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ДП</w:t>
            </w:r>
          </w:p>
        </w:tc>
        <w:tc>
          <w:tcPr>
            <w:tcW w:w="245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</w:tcPr>
          <w:p w:rsidR="008458CF" w:rsidRPr="00555BC1" w:rsidRDefault="008458CF">
            <w:pPr>
              <w:spacing w:after="0" w:line="240" w:lineRule="auto"/>
              <w:jc w:val="center"/>
              <w:rPr>
                <w:sz w:val="26"/>
                <w:szCs w:val="26"/>
              </w:rPr>
            </w:pPr>
            <w:r w:rsidRPr="00555BC1">
              <w:rPr>
                <w:rFonts w:ascii="Times New Roman" w:hAnsi="Times New Roman" w:cs="Times New Roman"/>
                <w:sz w:val="26"/>
                <w:szCs w:val="26"/>
              </w:rPr>
              <w:t>ДП</w:t>
            </w:r>
          </w:p>
        </w:tc>
      </w:tr>
    </w:tbl>
    <w:p w:rsidR="008458CF" w:rsidRPr="00555BC1" w:rsidRDefault="008458CF">
      <w:pPr>
        <w:spacing w:after="0" w:line="240" w:lineRule="auto"/>
        <w:rPr>
          <w:sz w:val="26"/>
          <w:szCs w:val="26"/>
        </w:rPr>
      </w:pPr>
      <w:r w:rsidRPr="00555BC1">
        <w:rPr>
          <w:rFonts w:ascii="Times New Roman" w:hAnsi="Times New Roman" w:cs="Times New Roman"/>
          <w:sz w:val="26"/>
          <w:szCs w:val="26"/>
          <w:u w:val="single"/>
        </w:rPr>
        <w:t>** - мероприятия второго этапа, как правило, требуют более длительной подготовки и реализации, в том числе планирования средств на их исполнение (подготовку проектно-сметной документации и последующего выполнения ремонтных работ), они могут быть запланированы и реализованы в предстоящем финансовом периоде</w:t>
      </w:r>
      <w:r w:rsidR="00555BC1" w:rsidRPr="00555BC1">
        <w:rPr>
          <w:rFonts w:ascii="Times New Roman" w:hAnsi="Times New Roman" w:cs="Times New Roman"/>
          <w:sz w:val="26"/>
          <w:szCs w:val="26"/>
          <w:u w:val="single"/>
        </w:rPr>
        <w:t>.</w:t>
      </w:r>
    </w:p>
    <w:p w:rsidR="008458CF" w:rsidRPr="00555BC1" w:rsidRDefault="008458CF">
      <w:pPr>
        <w:spacing w:after="0" w:line="240" w:lineRule="auto"/>
        <w:rPr>
          <w:sz w:val="26"/>
          <w:szCs w:val="26"/>
        </w:rPr>
      </w:pPr>
    </w:p>
    <w:p w:rsidR="00F3483C" w:rsidRPr="00555BC1" w:rsidRDefault="00F3483C" w:rsidP="00F348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5BC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</w:t>
      </w:r>
    </w:p>
    <w:p w:rsidR="00F3483C" w:rsidRPr="00555BC1" w:rsidRDefault="00F3483C" w:rsidP="00F348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8458CF" w:rsidRPr="00555BC1" w:rsidRDefault="00F3483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555BC1">
        <w:rPr>
          <w:rFonts w:ascii="Times New Roman" w:hAnsi="Times New Roman" w:cs="Times New Roman"/>
          <w:sz w:val="26"/>
          <w:szCs w:val="26"/>
        </w:rPr>
        <w:t xml:space="preserve">                                                </w:t>
      </w:r>
      <w:r w:rsidR="008458CF" w:rsidRPr="00555BC1">
        <w:rPr>
          <w:rFonts w:ascii="Times New Roman" w:hAnsi="Times New Roman" w:cs="Times New Roman"/>
          <w:sz w:val="26"/>
          <w:szCs w:val="26"/>
        </w:rPr>
        <w:t>Заведующ</w:t>
      </w:r>
      <w:r w:rsidR="00C96D5E" w:rsidRPr="00555BC1">
        <w:rPr>
          <w:rFonts w:ascii="Times New Roman" w:hAnsi="Times New Roman" w:cs="Times New Roman"/>
          <w:sz w:val="26"/>
          <w:szCs w:val="26"/>
        </w:rPr>
        <w:t>ий</w:t>
      </w:r>
      <w:r w:rsidRPr="00555BC1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</w:t>
      </w:r>
      <w:r w:rsidR="00C96D5E" w:rsidRPr="00555BC1">
        <w:rPr>
          <w:rFonts w:ascii="Times New Roman" w:hAnsi="Times New Roman" w:cs="Times New Roman"/>
          <w:sz w:val="26"/>
          <w:szCs w:val="26"/>
        </w:rPr>
        <w:t xml:space="preserve">О. А. </w:t>
      </w:r>
      <w:proofErr w:type="gramStart"/>
      <w:r w:rsidR="00C96D5E" w:rsidRPr="00555BC1">
        <w:rPr>
          <w:rFonts w:ascii="Times New Roman" w:hAnsi="Times New Roman" w:cs="Times New Roman"/>
          <w:sz w:val="26"/>
          <w:szCs w:val="26"/>
        </w:rPr>
        <w:t>Тимошкина</w:t>
      </w:r>
      <w:proofErr w:type="gramEnd"/>
    </w:p>
    <w:sectPr w:rsidR="008458CF" w:rsidRPr="00555BC1">
      <w:pgSz w:w="16838" w:h="11906" w:orient="landscape"/>
      <w:pgMar w:top="1701" w:right="1134" w:bottom="850" w:left="1134" w:header="720" w:footer="720" w:gutter="0"/>
      <w:cols w:space="720"/>
      <w:docGrid w:linePitch="36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23D"/>
    <w:rsid w:val="000F123D"/>
    <w:rsid w:val="0027747C"/>
    <w:rsid w:val="002C2743"/>
    <w:rsid w:val="00555BC1"/>
    <w:rsid w:val="008458CF"/>
    <w:rsid w:val="008C32DD"/>
    <w:rsid w:val="009B2D14"/>
    <w:rsid w:val="00AD2F26"/>
    <w:rsid w:val="00B201F0"/>
    <w:rsid w:val="00B64400"/>
    <w:rsid w:val="00C36DDC"/>
    <w:rsid w:val="00C96D5E"/>
    <w:rsid w:val="00CD3FE7"/>
    <w:rsid w:val="00F3483C"/>
    <w:rsid w:val="00F9671F"/>
    <w:rsid w:val="00FB04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47C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DefaultParagraphFont">
    <w:name w:val="Default Paragraph Font"/>
  </w:style>
  <w:style w:type="character" w:customStyle="1" w:styleId="a3">
    <w:name w:val="Верхний колонтитул Знак"/>
    <w:rPr>
      <w:rFonts w:ascii="Calibri" w:eastAsia="Times New Roman" w:hAnsi="Calibri" w:cs="Times New Roman"/>
    </w:rPr>
  </w:style>
  <w:style w:type="character" w:customStyle="1" w:styleId="a4">
    <w:name w:val="Нижний колонтитул Знак"/>
    <w:rPr>
      <w:rFonts w:ascii="Calibri" w:eastAsia="Times New Roman" w:hAnsi="Calibri" w:cs="Times New Roman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heading">
    <w:name w:val="index heading"/>
    <w:basedOn w:val="a"/>
    <w:pPr>
      <w:suppressLineNumbers/>
    </w:pPr>
    <w:rPr>
      <w:rFonts w:cs="Mangal"/>
    </w:rPr>
  </w:style>
  <w:style w:type="paragraph" w:styleId="a9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F34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F3483C"/>
    <w:rPr>
      <w:rFonts w:ascii="Tahoma" w:hAnsi="Tahoma" w:cs="Tahoma"/>
      <w:color w:val="00000A"/>
      <w:sz w:val="16"/>
      <w:szCs w:val="16"/>
      <w:lang w:eastAsia="zh-CN"/>
    </w:rPr>
  </w:style>
  <w:style w:type="table" w:styleId="af">
    <w:name w:val="Table Grid"/>
    <w:basedOn w:val="a1"/>
    <w:uiPriority w:val="59"/>
    <w:rsid w:val="00B20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47C"/>
    <w:pPr>
      <w:suppressAutoHyphens/>
      <w:spacing w:after="200" w:line="276" w:lineRule="auto"/>
    </w:pPr>
    <w:rPr>
      <w:rFonts w:ascii="Calibri" w:hAnsi="Calibri" w:cs="Calibri"/>
      <w:color w:val="00000A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</w:style>
  <w:style w:type="character" w:customStyle="1" w:styleId="DefaultParagraphFont">
    <w:name w:val="Default Paragraph Font"/>
  </w:style>
  <w:style w:type="character" w:customStyle="1" w:styleId="a3">
    <w:name w:val="Верхний колонтитул Знак"/>
    <w:rPr>
      <w:rFonts w:ascii="Calibri" w:eastAsia="Times New Roman" w:hAnsi="Calibri" w:cs="Times New Roman"/>
    </w:rPr>
  </w:style>
  <w:style w:type="character" w:customStyle="1" w:styleId="a4">
    <w:name w:val="Нижний колонтитул Знак"/>
    <w:rPr>
      <w:rFonts w:ascii="Calibri" w:eastAsia="Times New Roman" w:hAnsi="Calibri" w:cs="Times New Roman"/>
    </w:rPr>
  </w:style>
  <w:style w:type="paragraph" w:customStyle="1" w:styleId="a5">
    <w:name w:val="Заголовок"/>
    <w:basedOn w:val="a"/>
    <w:next w:val="a6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  <w:rPr>
      <w:rFonts w:cs="Mangal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2">
    <w:name w:val="Указатель2"/>
    <w:basedOn w:val="a"/>
    <w:pPr>
      <w:suppressLineNumbers/>
    </w:pPr>
    <w:rPr>
      <w:rFonts w:cs="Mangal"/>
    </w:rPr>
  </w:style>
  <w:style w:type="paragraph" w:customStyle="1" w:styleId="10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1">
    <w:name w:val="Указатель1"/>
    <w:basedOn w:val="a"/>
    <w:pPr>
      <w:suppressLineNumbers/>
    </w:pPr>
    <w:rPr>
      <w:rFonts w:cs="Mangal"/>
    </w:rPr>
  </w:style>
  <w:style w:type="paragraph" w:customStyle="1" w:styleId="caption">
    <w:name w:val="caption"/>
    <w:basedOn w:val="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heading">
    <w:name w:val="index heading"/>
    <w:basedOn w:val="a"/>
    <w:pPr>
      <w:suppressLineNumbers/>
    </w:pPr>
    <w:rPr>
      <w:rFonts w:cs="Mangal"/>
    </w:rPr>
  </w:style>
  <w:style w:type="paragraph" w:styleId="a9">
    <w:name w:val="head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paragraph" w:styleId="ad">
    <w:name w:val="Balloon Text"/>
    <w:basedOn w:val="a"/>
    <w:link w:val="ae"/>
    <w:uiPriority w:val="99"/>
    <w:semiHidden/>
    <w:unhideWhenUsed/>
    <w:rsid w:val="00F348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link w:val="ad"/>
    <w:uiPriority w:val="99"/>
    <w:semiHidden/>
    <w:rsid w:val="00F3483C"/>
    <w:rPr>
      <w:rFonts w:ascii="Tahoma" w:hAnsi="Tahoma" w:cs="Tahoma"/>
      <w:color w:val="00000A"/>
      <w:sz w:val="16"/>
      <w:szCs w:val="16"/>
      <w:lang w:eastAsia="zh-CN"/>
    </w:rPr>
  </w:style>
  <w:style w:type="table" w:styleId="af">
    <w:name w:val="Table Grid"/>
    <w:basedOn w:val="a1"/>
    <w:uiPriority w:val="59"/>
    <w:rsid w:val="00B20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1122</Words>
  <Characters>6401</Characters>
  <Application>Microsoft Office Word</Application>
  <DocSecurity>4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cp:lastModifiedBy>RePack by Diakov</cp:lastModifiedBy>
  <cp:revision>2</cp:revision>
  <cp:lastPrinted>2024-06-25T12:10:00Z</cp:lastPrinted>
  <dcterms:created xsi:type="dcterms:W3CDTF">2024-06-25T12:17:00Z</dcterms:created>
  <dcterms:modified xsi:type="dcterms:W3CDTF">2024-06-25T12:17:00Z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